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488D" w14:textId="77777777" w:rsidR="0033558D" w:rsidRDefault="0033558D" w:rsidP="00F50583">
      <w:pPr>
        <w:jc w:val="center"/>
        <w:rPr>
          <w:rFonts w:asciiTheme="majorHAnsi" w:hAnsiTheme="majorHAnsi"/>
          <w:b/>
        </w:rPr>
      </w:pPr>
      <w:r w:rsidRPr="00F50583">
        <w:rPr>
          <w:rFonts w:asciiTheme="majorHAnsi" w:hAnsiTheme="majorHAnsi"/>
          <w:b/>
        </w:rPr>
        <w:t>RUBI Clinic Policies and Procedures</w:t>
      </w:r>
    </w:p>
    <w:p w14:paraId="7076AF91" w14:textId="77777777" w:rsidR="00241EFE" w:rsidRPr="00241EFE" w:rsidRDefault="00241EFE" w:rsidP="00F50583">
      <w:pPr>
        <w:rPr>
          <w:rFonts w:asciiTheme="majorHAnsi" w:hAnsiTheme="majorHAnsi"/>
          <w:sz w:val="8"/>
          <w:szCs w:val="8"/>
        </w:rPr>
      </w:pPr>
    </w:p>
    <w:p w14:paraId="36182DDA" w14:textId="695156AA" w:rsidR="0033558D" w:rsidRPr="00F50583" w:rsidRDefault="0033558D" w:rsidP="00F50583">
      <w:pPr>
        <w:rPr>
          <w:rFonts w:asciiTheme="majorHAnsi" w:hAnsiTheme="majorHAnsi"/>
        </w:rPr>
      </w:pPr>
      <w:r w:rsidRPr="00F50583">
        <w:rPr>
          <w:rFonts w:asciiTheme="majorHAnsi" w:hAnsiTheme="majorHAnsi"/>
        </w:rPr>
        <w:t>Welcome to the RUBI Clinic! As part of your intake appointment, we want to review information that will ensure your time with us is as helpful and productive as possible.</w:t>
      </w:r>
    </w:p>
    <w:p w14:paraId="58A3DBEF" w14:textId="77777777" w:rsidR="0033558D" w:rsidRPr="007F2D65" w:rsidRDefault="0033558D" w:rsidP="00F50583">
      <w:pPr>
        <w:rPr>
          <w:rFonts w:asciiTheme="majorHAnsi" w:hAnsiTheme="majorHAnsi"/>
          <w:sz w:val="8"/>
          <w:szCs w:val="8"/>
        </w:rPr>
      </w:pPr>
    </w:p>
    <w:p w14:paraId="261BAD64" w14:textId="0ED795EB" w:rsidR="005C730E" w:rsidRPr="00F50583" w:rsidRDefault="005C730E" w:rsidP="00F50583">
      <w:pPr>
        <w:rPr>
          <w:rFonts w:asciiTheme="majorHAnsi" w:hAnsiTheme="majorHAnsi"/>
          <w:b/>
          <w:u w:val="single"/>
        </w:rPr>
      </w:pPr>
      <w:r w:rsidRPr="00F50583">
        <w:rPr>
          <w:rFonts w:asciiTheme="majorHAnsi" w:hAnsiTheme="majorHAnsi"/>
          <w:b/>
          <w:u w:val="single"/>
        </w:rPr>
        <w:t>RUBI Program Information</w:t>
      </w:r>
    </w:p>
    <w:p w14:paraId="2455622A" w14:textId="30DECB99" w:rsidR="007635E5" w:rsidRDefault="007635E5" w:rsidP="00F50583">
      <w:pPr>
        <w:pStyle w:val="ListParagraph"/>
        <w:numPr>
          <w:ilvl w:val="0"/>
          <w:numId w:val="2"/>
        </w:numPr>
        <w:rPr>
          <w:rFonts w:asciiTheme="majorHAnsi" w:hAnsiTheme="majorHAnsi"/>
        </w:rPr>
      </w:pPr>
      <w:r w:rsidRPr="00F50583">
        <w:rPr>
          <w:rFonts w:asciiTheme="majorHAnsi" w:hAnsiTheme="majorHAnsi"/>
        </w:rPr>
        <w:t>RUBI is a</w:t>
      </w:r>
      <w:r w:rsidR="00B6421D">
        <w:rPr>
          <w:rFonts w:asciiTheme="majorHAnsi" w:hAnsiTheme="majorHAnsi"/>
        </w:rPr>
        <w:t xml:space="preserve"> structured,</w:t>
      </w:r>
      <w:r w:rsidRPr="00F50583">
        <w:rPr>
          <w:rFonts w:asciiTheme="majorHAnsi" w:hAnsiTheme="majorHAnsi"/>
        </w:rPr>
        <w:t xml:space="preserve"> 11 </w:t>
      </w:r>
      <w:r w:rsidR="00266B1C">
        <w:rPr>
          <w:rFonts w:asciiTheme="majorHAnsi" w:hAnsiTheme="majorHAnsi"/>
        </w:rPr>
        <w:t>s</w:t>
      </w:r>
      <w:r w:rsidRPr="00F50583">
        <w:rPr>
          <w:rFonts w:asciiTheme="majorHAnsi" w:hAnsiTheme="majorHAnsi"/>
        </w:rPr>
        <w:t>ession program</w:t>
      </w:r>
      <w:r w:rsidR="00B6421D">
        <w:rPr>
          <w:rFonts w:asciiTheme="majorHAnsi" w:hAnsiTheme="majorHAnsi"/>
        </w:rPr>
        <w:t xml:space="preserve"> (refer to RUBI Session Outline)</w:t>
      </w:r>
      <w:r w:rsidRPr="00F50583">
        <w:rPr>
          <w:rFonts w:asciiTheme="majorHAnsi" w:hAnsiTheme="majorHAnsi"/>
        </w:rPr>
        <w:t xml:space="preserve">. </w:t>
      </w:r>
      <w:r>
        <w:rPr>
          <w:rFonts w:asciiTheme="majorHAnsi" w:hAnsiTheme="majorHAnsi"/>
        </w:rPr>
        <w:t>The goal RUBI is to work with you to</w:t>
      </w:r>
      <w:r w:rsidR="00B6421D">
        <w:rPr>
          <w:rFonts w:asciiTheme="majorHAnsi" w:hAnsiTheme="majorHAnsi"/>
        </w:rPr>
        <w:t xml:space="preserve"> help you</w:t>
      </w:r>
      <w:r>
        <w:rPr>
          <w:rFonts w:asciiTheme="majorHAnsi" w:hAnsiTheme="majorHAnsi"/>
        </w:rPr>
        <w:t xml:space="preserve"> learn a range strategies and approaches that can be helpful in reducing your child’s challenging behaviors and improving their daily living skills. We like to think of it as teaching you to become the therapist for your child by helping you to “build a behavioral toolbox.” It is important to note that with this approach, progress and change is typically slow and steady as we build</w:t>
      </w:r>
      <w:r w:rsidR="00B6421D">
        <w:rPr>
          <w:rFonts w:asciiTheme="majorHAnsi" w:hAnsiTheme="majorHAnsi"/>
        </w:rPr>
        <w:t xml:space="preserve"> and implement</w:t>
      </w:r>
      <w:r>
        <w:rPr>
          <w:rFonts w:asciiTheme="majorHAnsi" w:hAnsiTheme="majorHAnsi"/>
        </w:rPr>
        <w:t xml:space="preserve"> the toolbox. </w:t>
      </w:r>
      <w:r w:rsidR="00340D47">
        <w:rPr>
          <w:rFonts w:asciiTheme="majorHAnsi" w:hAnsiTheme="majorHAnsi"/>
        </w:rPr>
        <w:t xml:space="preserve">This can be hard because parents understandably want answers and solutions right away! We </w:t>
      </w:r>
      <w:r>
        <w:rPr>
          <w:rFonts w:asciiTheme="majorHAnsi" w:hAnsiTheme="majorHAnsi"/>
        </w:rPr>
        <w:t>think</w:t>
      </w:r>
      <w:r w:rsidR="00340D47">
        <w:rPr>
          <w:rFonts w:asciiTheme="majorHAnsi" w:hAnsiTheme="majorHAnsi"/>
        </w:rPr>
        <w:t xml:space="preserve"> that following the RUBI curriculum</w:t>
      </w:r>
      <w:r>
        <w:rPr>
          <w:rFonts w:asciiTheme="majorHAnsi" w:hAnsiTheme="majorHAnsi"/>
        </w:rPr>
        <w:t xml:space="preserve"> is an important approach because it sets you up to not only succeed in addressing the behaviors in front of you </w:t>
      </w:r>
      <w:r w:rsidR="00B6421D">
        <w:rPr>
          <w:rFonts w:asciiTheme="majorHAnsi" w:hAnsiTheme="majorHAnsi"/>
        </w:rPr>
        <w:t xml:space="preserve">right </w:t>
      </w:r>
      <w:r>
        <w:rPr>
          <w:rFonts w:asciiTheme="majorHAnsi" w:hAnsiTheme="majorHAnsi"/>
        </w:rPr>
        <w:t xml:space="preserve">now, but </w:t>
      </w:r>
      <w:r w:rsidR="00B6421D">
        <w:rPr>
          <w:rFonts w:asciiTheme="majorHAnsi" w:hAnsiTheme="majorHAnsi"/>
        </w:rPr>
        <w:t xml:space="preserve">also </w:t>
      </w:r>
      <w:r>
        <w:rPr>
          <w:rFonts w:asciiTheme="majorHAnsi" w:hAnsiTheme="majorHAnsi"/>
        </w:rPr>
        <w:t xml:space="preserve">prepares you </w:t>
      </w:r>
      <w:r w:rsidR="00B6421D">
        <w:rPr>
          <w:rFonts w:asciiTheme="majorHAnsi" w:hAnsiTheme="majorHAnsi"/>
        </w:rPr>
        <w:t xml:space="preserve">to </w:t>
      </w:r>
      <w:r>
        <w:rPr>
          <w:rFonts w:asciiTheme="majorHAnsi" w:hAnsiTheme="majorHAnsi"/>
        </w:rPr>
        <w:t>address any new behaviors that may occur in the future. An alternative approach would be to focus treatment on learning about the behaviors in front of you right now and have your therapist develop a targeted treatment plan</w:t>
      </w:r>
      <w:r w:rsidR="00B6421D">
        <w:rPr>
          <w:rFonts w:asciiTheme="majorHAnsi" w:hAnsiTheme="majorHAnsi"/>
        </w:rPr>
        <w:t xml:space="preserve"> that you would implement</w:t>
      </w:r>
      <w:r>
        <w:rPr>
          <w:rFonts w:asciiTheme="majorHAnsi" w:hAnsiTheme="majorHAnsi"/>
        </w:rPr>
        <w:t>. This can be a very helpful approach but also then requires you to come back to the clinic if/when a new behavior arises. Our goal in RUBI is to approach therapy that will set you up for success now as well as in the future.</w:t>
      </w:r>
    </w:p>
    <w:p w14:paraId="4D25EEBF" w14:textId="77777777" w:rsidR="007635E5" w:rsidRDefault="007635E5" w:rsidP="007635E5">
      <w:pPr>
        <w:pStyle w:val="ListParagraph"/>
        <w:ind w:left="360"/>
        <w:rPr>
          <w:rFonts w:asciiTheme="majorHAnsi" w:hAnsiTheme="majorHAnsi"/>
        </w:rPr>
      </w:pPr>
    </w:p>
    <w:p w14:paraId="1C3C1F65" w14:textId="0E82BF99" w:rsidR="005C730E" w:rsidRPr="00F50583" w:rsidRDefault="007635E5" w:rsidP="00F50583">
      <w:pPr>
        <w:pStyle w:val="ListParagraph"/>
        <w:numPr>
          <w:ilvl w:val="0"/>
          <w:numId w:val="2"/>
        </w:numPr>
        <w:rPr>
          <w:rFonts w:asciiTheme="majorHAnsi" w:hAnsiTheme="majorHAnsi"/>
        </w:rPr>
      </w:pPr>
      <w:r>
        <w:rPr>
          <w:rFonts w:asciiTheme="majorHAnsi" w:hAnsiTheme="majorHAnsi"/>
        </w:rPr>
        <w:t>Because we want to support your learning of all of the materials from the 11 RUBI sessions, i</w:t>
      </w:r>
      <w:r w:rsidR="005C730E" w:rsidRPr="00F50583">
        <w:rPr>
          <w:rFonts w:asciiTheme="majorHAnsi" w:hAnsiTheme="majorHAnsi"/>
        </w:rPr>
        <w:t>t may take 16</w:t>
      </w:r>
      <w:r w:rsidR="00247236" w:rsidRPr="00F50583">
        <w:rPr>
          <w:rFonts w:asciiTheme="majorHAnsi" w:hAnsiTheme="majorHAnsi"/>
        </w:rPr>
        <w:t>+</w:t>
      </w:r>
      <w:r w:rsidR="005C730E" w:rsidRPr="00F50583">
        <w:rPr>
          <w:rFonts w:asciiTheme="majorHAnsi" w:hAnsiTheme="majorHAnsi"/>
        </w:rPr>
        <w:t xml:space="preserve"> weeks to </w:t>
      </w:r>
      <w:r>
        <w:rPr>
          <w:rFonts w:asciiTheme="majorHAnsi" w:hAnsiTheme="majorHAnsi"/>
        </w:rPr>
        <w:t>get through all of</w:t>
      </w:r>
      <w:r w:rsidR="005C730E" w:rsidRPr="00F50583">
        <w:rPr>
          <w:rFonts w:asciiTheme="majorHAnsi" w:hAnsiTheme="majorHAnsi"/>
        </w:rPr>
        <w:t xml:space="preserve"> the materials.</w:t>
      </w:r>
      <w:r w:rsidR="00247236" w:rsidRPr="00F50583">
        <w:rPr>
          <w:rFonts w:asciiTheme="majorHAnsi" w:hAnsiTheme="majorHAnsi"/>
        </w:rPr>
        <w:t xml:space="preserve"> This </w:t>
      </w:r>
      <w:r w:rsidR="0094318F" w:rsidRPr="00F50583">
        <w:rPr>
          <w:rFonts w:asciiTheme="majorHAnsi" w:hAnsiTheme="majorHAnsi"/>
        </w:rPr>
        <w:t xml:space="preserve">16+ week </w:t>
      </w:r>
      <w:r w:rsidR="00247236" w:rsidRPr="00F50583">
        <w:rPr>
          <w:rFonts w:asciiTheme="majorHAnsi" w:hAnsiTheme="majorHAnsi"/>
        </w:rPr>
        <w:t>time</w:t>
      </w:r>
      <w:r w:rsidR="0094318F" w:rsidRPr="00F50583">
        <w:rPr>
          <w:rFonts w:asciiTheme="majorHAnsi" w:hAnsiTheme="majorHAnsi"/>
        </w:rPr>
        <w:t xml:space="preserve"> </w:t>
      </w:r>
      <w:r w:rsidR="00247236" w:rsidRPr="00F50583">
        <w:rPr>
          <w:rFonts w:asciiTheme="majorHAnsi" w:hAnsiTheme="majorHAnsi"/>
        </w:rPr>
        <w:t xml:space="preserve">frame takes into consideration missed appointments due to holidays, </w:t>
      </w:r>
      <w:r w:rsidR="005A741F" w:rsidRPr="00F50583">
        <w:rPr>
          <w:rFonts w:asciiTheme="majorHAnsi" w:hAnsiTheme="majorHAnsi"/>
        </w:rPr>
        <w:t xml:space="preserve">weather, </w:t>
      </w:r>
      <w:r w:rsidR="00247236" w:rsidRPr="00F50583">
        <w:rPr>
          <w:rFonts w:asciiTheme="majorHAnsi" w:hAnsiTheme="majorHAnsi"/>
        </w:rPr>
        <w:t xml:space="preserve">vacations, family illness, etc. as well as possibly needing more than </w:t>
      </w:r>
      <w:r w:rsidR="00C02AD2" w:rsidRPr="00F50583">
        <w:rPr>
          <w:rFonts w:asciiTheme="majorHAnsi" w:hAnsiTheme="majorHAnsi"/>
        </w:rPr>
        <w:t>one</w:t>
      </w:r>
      <w:r w:rsidR="00247236" w:rsidRPr="00F50583">
        <w:rPr>
          <w:rFonts w:asciiTheme="majorHAnsi" w:hAnsiTheme="majorHAnsi"/>
        </w:rPr>
        <w:t xml:space="preserve"> week to review content from one session.</w:t>
      </w:r>
    </w:p>
    <w:p w14:paraId="498D2DD9" w14:textId="77777777" w:rsidR="005C730E" w:rsidRPr="00F50583" w:rsidRDefault="005C730E" w:rsidP="00F50583">
      <w:pPr>
        <w:rPr>
          <w:rFonts w:asciiTheme="majorHAnsi" w:hAnsiTheme="majorHAnsi"/>
        </w:rPr>
      </w:pPr>
    </w:p>
    <w:p w14:paraId="524BEB75" w14:textId="77777777" w:rsidR="00266B1C" w:rsidRDefault="005C730E" w:rsidP="00F50583">
      <w:pPr>
        <w:pStyle w:val="ListParagraph"/>
        <w:numPr>
          <w:ilvl w:val="0"/>
          <w:numId w:val="2"/>
        </w:numPr>
        <w:rPr>
          <w:rFonts w:asciiTheme="majorHAnsi" w:hAnsiTheme="majorHAnsi"/>
        </w:rPr>
      </w:pPr>
      <w:r w:rsidRPr="00F50583">
        <w:rPr>
          <w:rFonts w:asciiTheme="majorHAnsi" w:hAnsiTheme="majorHAnsi"/>
        </w:rPr>
        <w:t>You have the option to add up to two Supplemental sessions (see RUBI Session Outline).</w:t>
      </w:r>
      <w:r w:rsidR="0094318F" w:rsidRPr="00F50583">
        <w:rPr>
          <w:rFonts w:asciiTheme="majorHAnsi" w:hAnsiTheme="majorHAnsi"/>
        </w:rPr>
        <w:t xml:space="preserve"> </w:t>
      </w:r>
    </w:p>
    <w:p w14:paraId="5343BE9A" w14:textId="77777777" w:rsidR="00266B1C" w:rsidRDefault="00266B1C" w:rsidP="00266B1C">
      <w:pPr>
        <w:pStyle w:val="ListParagraph"/>
        <w:ind w:left="360"/>
        <w:rPr>
          <w:rFonts w:asciiTheme="majorHAnsi" w:hAnsiTheme="majorHAnsi"/>
          <w:b/>
          <w:bCs/>
        </w:rPr>
      </w:pPr>
    </w:p>
    <w:p w14:paraId="22F5DB04" w14:textId="4B067F05" w:rsidR="0094318F" w:rsidRPr="00266B1C" w:rsidRDefault="0094318F" w:rsidP="00266B1C">
      <w:pPr>
        <w:pStyle w:val="ListParagraph"/>
        <w:ind w:left="360"/>
        <w:rPr>
          <w:rFonts w:asciiTheme="majorHAnsi" w:hAnsiTheme="majorHAnsi"/>
        </w:rPr>
      </w:pPr>
      <w:r w:rsidRPr="00266B1C">
        <w:rPr>
          <w:rFonts w:asciiTheme="majorHAnsi" w:hAnsiTheme="majorHAnsi"/>
          <w:b/>
          <w:bCs/>
        </w:rPr>
        <w:t>Supplemental Sessions of interest: ___________</w:t>
      </w:r>
      <w:r w:rsidR="005A741F" w:rsidRPr="00266B1C">
        <w:rPr>
          <w:rFonts w:asciiTheme="majorHAnsi" w:hAnsiTheme="majorHAnsi"/>
          <w:b/>
          <w:bCs/>
        </w:rPr>
        <w:t>________</w:t>
      </w:r>
      <w:r w:rsidR="00654A5A" w:rsidRPr="00266B1C">
        <w:rPr>
          <w:rFonts w:asciiTheme="majorHAnsi" w:hAnsiTheme="majorHAnsi"/>
          <w:b/>
          <w:bCs/>
        </w:rPr>
        <w:t>____</w:t>
      </w:r>
      <w:r w:rsidRPr="00266B1C">
        <w:rPr>
          <w:rFonts w:asciiTheme="majorHAnsi" w:hAnsiTheme="majorHAnsi"/>
          <w:b/>
          <w:bCs/>
        </w:rPr>
        <w:t>________________________</w:t>
      </w:r>
    </w:p>
    <w:p w14:paraId="43313875" w14:textId="77777777" w:rsidR="005C730E" w:rsidRPr="00F50583" w:rsidRDefault="005C730E" w:rsidP="00F50583">
      <w:pPr>
        <w:pStyle w:val="ListParagraph"/>
        <w:ind w:left="360"/>
        <w:rPr>
          <w:rFonts w:asciiTheme="majorHAnsi" w:hAnsiTheme="majorHAnsi"/>
        </w:rPr>
      </w:pPr>
    </w:p>
    <w:p w14:paraId="27E9D41A" w14:textId="7311E962" w:rsidR="00C805D6" w:rsidRPr="00F50583" w:rsidRDefault="00241EFE" w:rsidP="00F50583">
      <w:pPr>
        <w:pStyle w:val="ListParagraph"/>
        <w:numPr>
          <w:ilvl w:val="0"/>
          <w:numId w:val="2"/>
        </w:numPr>
        <w:rPr>
          <w:rFonts w:asciiTheme="majorHAnsi" w:hAnsiTheme="majorHAnsi"/>
        </w:rPr>
      </w:pPr>
      <w:r>
        <w:rPr>
          <w:rFonts w:asciiTheme="majorHAnsi" w:hAnsiTheme="majorHAnsi"/>
          <w:noProof/>
        </w:rPr>
        <mc:AlternateContent>
          <mc:Choice Requires="wps">
            <w:drawing>
              <wp:anchor distT="0" distB="0" distL="114300" distR="114300" simplePos="0" relativeHeight="251661312" behindDoc="0" locked="0" layoutInCell="1" allowOverlap="1" wp14:anchorId="7545C89D" wp14:editId="6929797D">
                <wp:simplePos x="0" y="0"/>
                <wp:positionH relativeFrom="column">
                  <wp:posOffset>3116276</wp:posOffset>
                </wp:positionH>
                <wp:positionV relativeFrom="paragraph">
                  <wp:posOffset>383210</wp:posOffset>
                </wp:positionV>
                <wp:extent cx="169621" cy="193091"/>
                <wp:effectExtent l="57150" t="19050" r="78105" b="92710"/>
                <wp:wrapNone/>
                <wp:docPr id="2" name="Frame 2"/>
                <wp:cNvGraphicFramePr/>
                <a:graphic xmlns:a="http://schemas.openxmlformats.org/drawingml/2006/main">
                  <a:graphicData uri="http://schemas.microsoft.com/office/word/2010/wordprocessingShape">
                    <wps:wsp>
                      <wps:cNvSpPr/>
                      <wps:spPr>
                        <a:xfrm>
                          <a:off x="0" y="0"/>
                          <a:ext cx="169621" cy="193091"/>
                        </a:xfrm>
                        <a:prstGeom prst="fram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5B8B260" id="Frame 2" o:spid="_x0000_s1026" style="position:absolute;margin-left:245.4pt;margin-top:30.15pt;width:13.35pt;height: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621,19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" path="m,l169621,r,193091l,193091,,xm21203,21203r,150685l148418,171888r,-150685l21203,21203xe" fillcolor="#3f80cd" strokecolor="#4a7ebb">
                <v:fill color2="#9bc1ff" rotate="t" angle="180" focus="100%" type="gradient">
                  <o:fill v:ext="view" type="gradientUnscaled"/>
                </v:fill>
                <v:shadow on="t" color="black" opacity="22937f" origin=",.5" offset="0,.63889mm"/>
                <v:path arrowok="t" o:connecttype="custom" o:connectlocs="0,0;169621,0;169621,193091;0,193091;0,0;21203,21203;21203,171888;148418,171888;148418,21203;21203,21203" o:connectangles="0,0,0,0,0,0,0,0,0,0"/>
              </v:shape>
            </w:pict>
          </mc:Fallback>
        </mc:AlternateContent>
      </w:r>
      <w:r>
        <w:rPr>
          <w:rFonts w:asciiTheme="majorHAnsi" w:hAnsiTheme="majorHAnsi"/>
          <w:noProof/>
        </w:rPr>
        <mc:AlternateContent>
          <mc:Choice Requires="wps">
            <w:drawing>
              <wp:anchor distT="0" distB="0" distL="114300" distR="114300" simplePos="0" relativeHeight="251659264" behindDoc="0" locked="0" layoutInCell="1" allowOverlap="1" wp14:anchorId="7E9BAC6F" wp14:editId="43B590A7">
                <wp:simplePos x="0" y="0"/>
                <wp:positionH relativeFrom="column">
                  <wp:posOffset>1788160</wp:posOffset>
                </wp:positionH>
                <wp:positionV relativeFrom="paragraph">
                  <wp:posOffset>384632</wp:posOffset>
                </wp:positionV>
                <wp:extent cx="169621" cy="193091"/>
                <wp:effectExtent l="57150" t="19050" r="78105" b="92710"/>
                <wp:wrapNone/>
                <wp:docPr id="1" name="Frame 1"/>
                <wp:cNvGraphicFramePr/>
                <a:graphic xmlns:a="http://schemas.openxmlformats.org/drawingml/2006/main">
                  <a:graphicData uri="http://schemas.microsoft.com/office/word/2010/wordprocessingShape">
                    <wps:wsp>
                      <wps:cNvSpPr/>
                      <wps:spPr>
                        <a:xfrm>
                          <a:off x="0" y="0"/>
                          <a:ext cx="169621" cy="193091"/>
                        </a:xfrm>
                        <a:prstGeom prst="fram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123095D" id="Frame 1" o:spid="_x0000_s1026" style="position:absolute;margin-left:140.8pt;margin-top:30.3pt;width:13.35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621,19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" path="m,l169621,r,193091l,193091,,xm21203,21203r,150685l148418,171888r,-150685l21203,21203xe" fillcolor="#4f81bd [3204]" strokecolor="#4579b8 [3044]">
                <v:fill color2="#a7bfde [1620]" rotate="t" angle="180" focus="100%" type="gradient">
                  <o:fill v:ext="view" type="gradientUnscaled"/>
                </v:fill>
                <v:shadow on="t" color="black" opacity="22937f" origin=",.5" offset="0,.63889mm"/>
                <v:path arrowok="t" o:connecttype="custom" o:connectlocs="0,0;169621,0;169621,193091;0,193091;0,0;21203,21203;21203,171888;148418,171888;148418,21203;21203,21203" o:connectangles="0,0,0,0,0,0,0,0,0,0"/>
              </v:shape>
            </w:pict>
          </mc:Fallback>
        </mc:AlternateContent>
      </w:r>
      <w:r w:rsidR="00C805D6" w:rsidRPr="00F50583">
        <w:rPr>
          <w:rFonts w:asciiTheme="majorHAnsi" w:hAnsiTheme="majorHAnsi"/>
        </w:rPr>
        <w:t>RUBI is a</w:t>
      </w:r>
      <w:r>
        <w:rPr>
          <w:rFonts w:asciiTheme="majorHAnsi" w:hAnsiTheme="majorHAnsi"/>
        </w:rPr>
        <w:t xml:space="preserve"> one hour/week</w:t>
      </w:r>
      <w:r w:rsidR="00C805D6" w:rsidRPr="00F50583">
        <w:rPr>
          <w:rFonts w:asciiTheme="majorHAnsi" w:hAnsiTheme="majorHAnsi"/>
        </w:rPr>
        <w:t xml:space="preserve"> outpatient service. You will </w:t>
      </w:r>
      <w:r w:rsidR="00940D3B">
        <w:rPr>
          <w:rFonts w:asciiTheme="majorHAnsi" w:hAnsiTheme="majorHAnsi"/>
        </w:rPr>
        <w:t xml:space="preserve">either </w:t>
      </w:r>
      <w:r w:rsidR="00C805D6" w:rsidRPr="00F50583">
        <w:rPr>
          <w:rFonts w:asciiTheme="majorHAnsi" w:hAnsiTheme="majorHAnsi"/>
        </w:rPr>
        <w:t xml:space="preserve">meet with your </w:t>
      </w:r>
      <w:r w:rsidR="00523E77" w:rsidRPr="00F50583">
        <w:rPr>
          <w:rFonts w:asciiTheme="majorHAnsi" w:hAnsiTheme="majorHAnsi"/>
        </w:rPr>
        <w:t>clinician</w:t>
      </w:r>
      <w:r w:rsidR="00C805D6" w:rsidRPr="00F50583">
        <w:rPr>
          <w:rFonts w:asciiTheme="majorHAnsi" w:hAnsiTheme="majorHAnsi"/>
        </w:rPr>
        <w:t xml:space="preserve"> at the Seattle Children’s Autism Center </w:t>
      </w:r>
      <w:r>
        <w:rPr>
          <w:rFonts w:asciiTheme="majorHAnsi" w:hAnsiTheme="majorHAnsi"/>
        </w:rPr>
        <w:t>or</w:t>
      </w:r>
      <w:r w:rsidR="00940D3B">
        <w:rPr>
          <w:rFonts w:asciiTheme="majorHAnsi" w:hAnsiTheme="majorHAnsi"/>
        </w:rPr>
        <w:t xml:space="preserve"> through a telehealth visit</w:t>
      </w:r>
      <w:r w:rsidR="00C805D6" w:rsidRPr="00F50583">
        <w:rPr>
          <w:rFonts w:asciiTheme="majorHAnsi" w:hAnsiTheme="majorHAnsi"/>
        </w:rPr>
        <w:t>.</w:t>
      </w:r>
      <w:r w:rsidR="00AF5974">
        <w:rPr>
          <w:rFonts w:asciiTheme="majorHAnsi" w:hAnsiTheme="majorHAnsi"/>
        </w:rPr>
        <w:t xml:space="preserve"> </w:t>
      </w:r>
      <w:r>
        <w:rPr>
          <w:rFonts w:asciiTheme="majorHAnsi" w:hAnsiTheme="majorHAnsi"/>
        </w:rPr>
        <w:t xml:space="preserve"> What is your preference for the location of your visit?               </w:t>
      </w:r>
      <w:r w:rsidRPr="00241EFE">
        <w:rPr>
          <w:rFonts w:asciiTheme="majorHAnsi" w:hAnsiTheme="majorHAnsi"/>
          <w:b/>
          <w:bCs/>
        </w:rPr>
        <w:t xml:space="preserve">In Clinic     </w:t>
      </w:r>
      <w:r>
        <w:rPr>
          <w:rFonts w:asciiTheme="majorHAnsi" w:hAnsiTheme="majorHAnsi"/>
          <w:b/>
          <w:bCs/>
        </w:rPr>
        <w:t xml:space="preserve">                 </w:t>
      </w:r>
      <w:r w:rsidRPr="00241EFE">
        <w:rPr>
          <w:rFonts w:asciiTheme="majorHAnsi" w:hAnsiTheme="majorHAnsi"/>
          <w:b/>
          <w:bCs/>
        </w:rPr>
        <w:t>Telehealth</w:t>
      </w:r>
    </w:p>
    <w:p w14:paraId="507AA4B7" w14:textId="77777777" w:rsidR="00C805D6" w:rsidRPr="00F50583" w:rsidRDefault="00C805D6" w:rsidP="00F50583">
      <w:pPr>
        <w:pStyle w:val="ListParagraph"/>
        <w:ind w:left="360"/>
        <w:rPr>
          <w:rFonts w:asciiTheme="majorHAnsi" w:hAnsiTheme="majorHAnsi"/>
        </w:rPr>
      </w:pPr>
    </w:p>
    <w:p w14:paraId="0213A88B" w14:textId="77777777" w:rsidR="00266B1C" w:rsidRDefault="00266B1C" w:rsidP="00F50583">
      <w:pPr>
        <w:pStyle w:val="ListParagraph"/>
        <w:numPr>
          <w:ilvl w:val="0"/>
          <w:numId w:val="2"/>
        </w:numPr>
        <w:rPr>
          <w:rFonts w:asciiTheme="majorHAnsi" w:hAnsiTheme="majorHAnsi"/>
        </w:rPr>
      </w:pPr>
      <w:r>
        <w:rPr>
          <w:rFonts w:asciiTheme="majorHAnsi" w:hAnsiTheme="majorHAnsi"/>
        </w:rPr>
        <w:t xml:space="preserve">RUBI is open to including in session any caregivers that are involved in the child’s life (e.g. grandparents, older siblings, therapists). However, the program works best if there is an identified caregiver that can regularly attend the weekly sessions. </w:t>
      </w:r>
    </w:p>
    <w:p w14:paraId="527E2035" w14:textId="77777777" w:rsidR="00266B1C" w:rsidRDefault="00266B1C" w:rsidP="00266B1C">
      <w:pPr>
        <w:pStyle w:val="ListParagraph"/>
        <w:ind w:left="360"/>
        <w:rPr>
          <w:rFonts w:asciiTheme="majorHAnsi" w:hAnsiTheme="majorHAnsi"/>
        </w:rPr>
      </w:pPr>
    </w:p>
    <w:p w14:paraId="4B9CD24E" w14:textId="2E1E10FA" w:rsidR="00266B1C" w:rsidRPr="00266B1C" w:rsidRDefault="00266B1C" w:rsidP="00266B1C">
      <w:pPr>
        <w:pStyle w:val="ListParagraph"/>
        <w:ind w:left="360"/>
        <w:rPr>
          <w:rFonts w:asciiTheme="majorHAnsi" w:hAnsiTheme="majorHAnsi"/>
          <w:b/>
          <w:bCs/>
        </w:rPr>
      </w:pPr>
      <w:r w:rsidRPr="00266B1C">
        <w:rPr>
          <w:rFonts w:asciiTheme="majorHAnsi" w:hAnsiTheme="majorHAnsi"/>
          <w:b/>
          <w:bCs/>
        </w:rPr>
        <w:t>Identified primary caregiver(s) who will attend RUBI sessions:  _________________________</w:t>
      </w:r>
    </w:p>
    <w:p w14:paraId="5A3CE1E3" w14:textId="77777777" w:rsidR="00266B1C" w:rsidRPr="00266B1C" w:rsidRDefault="00266B1C" w:rsidP="00266B1C">
      <w:pPr>
        <w:pStyle w:val="ListParagraph"/>
        <w:rPr>
          <w:rFonts w:asciiTheme="majorHAnsi" w:hAnsiTheme="majorHAnsi"/>
        </w:rPr>
      </w:pPr>
    </w:p>
    <w:p w14:paraId="0C0DCDF6" w14:textId="54B55578" w:rsidR="00C805D6" w:rsidRPr="00F50583" w:rsidRDefault="00C805D6" w:rsidP="00F50583">
      <w:pPr>
        <w:pStyle w:val="ListParagraph"/>
        <w:numPr>
          <w:ilvl w:val="0"/>
          <w:numId w:val="2"/>
        </w:numPr>
        <w:rPr>
          <w:rFonts w:asciiTheme="majorHAnsi" w:hAnsiTheme="majorHAnsi"/>
        </w:rPr>
      </w:pPr>
      <w:r w:rsidRPr="00F50583">
        <w:rPr>
          <w:rFonts w:asciiTheme="majorHAnsi" w:hAnsiTheme="majorHAnsi"/>
        </w:rPr>
        <w:t>Your child does not need to attend the appointments</w:t>
      </w:r>
      <w:r w:rsidR="009D66DA" w:rsidRPr="00F50583">
        <w:rPr>
          <w:rFonts w:asciiTheme="majorHAnsi" w:hAnsiTheme="majorHAnsi"/>
        </w:rPr>
        <w:t xml:space="preserve">, but we understand if this will be needed in order to attend your appointments. Let us know if your child </w:t>
      </w:r>
      <w:r w:rsidR="00EF6DF4" w:rsidRPr="00F50583">
        <w:rPr>
          <w:rFonts w:asciiTheme="majorHAnsi" w:hAnsiTheme="majorHAnsi"/>
        </w:rPr>
        <w:t xml:space="preserve">(or siblings) </w:t>
      </w:r>
      <w:r w:rsidR="009D66DA" w:rsidRPr="00F50583">
        <w:rPr>
          <w:rFonts w:asciiTheme="majorHAnsi" w:hAnsiTheme="majorHAnsi"/>
        </w:rPr>
        <w:t>will be coming so we can have activities available during your session time</w:t>
      </w:r>
      <w:r w:rsidRPr="00F50583">
        <w:rPr>
          <w:rFonts w:asciiTheme="majorHAnsi" w:hAnsiTheme="majorHAnsi"/>
        </w:rPr>
        <w:t>.</w:t>
      </w:r>
    </w:p>
    <w:p w14:paraId="2E3A438F" w14:textId="77777777" w:rsidR="00266B1C" w:rsidRDefault="00266B1C" w:rsidP="00F50583">
      <w:pPr>
        <w:rPr>
          <w:rFonts w:asciiTheme="majorHAnsi" w:hAnsiTheme="majorHAnsi"/>
        </w:rPr>
      </w:pPr>
    </w:p>
    <w:p w14:paraId="4E5CFFB4" w14:textId="2C0A35B3" w:rsidR="00C02AD2" w:rsidRPr="00F50583" w:rsidRDefault="00266B1C" w:rsidP="00F50583">
      <w:pPr>
        <w:rPr>
          <w:rFonts w:asciiTheme="majorHAnsi" w:hAnsiTheme="majorHAnsi"/>
          <w:b/>
        </w:rPr>
      </w:pPr>
      <w:r>
        <w:rPr>
          <w:rFonts w:asciiTheme="majorHAnsi" w:hAnsiTheme="majorHAnsi"/>
        </w:rPr>
        <w:t xml:space="preserve">      </w:t>
      </w:r>
      <w:r w:rsidR="00C02AD2" w:rsidRPr="00F50583">
        <w:rPr>
          <w:rFonts w:asciiTheme="majorHAnsi" w:hAnsiTheme="majorHAnsi"/>
          <w:b/>
        </w:rPr>
        <w:t xml:space="preserve">Your Appointment Day </w:t>
      </w:r>
      <w:r w:rsidR="005A741F" w:rsidRPr="00F50583">
        <w:rPr>
          <w:rFonts w:asciiTheme="majorHAnsi" w:hAnsiTheme="majorHAnsi"/>
          <w:b/>
        </w:rPr>
        <w:t xml:space="preserve">and Time </w:t>
      </w:r>
      <w:r w:rsidR="00C02AD2" w:rsidRPr="00F50583">
        <w:rPr>
          <w:rFonts w:asciiTheme="majorHAnsi" w:hAnsiTheme="majorHAnsi"/>
          <w:b/>
        </w:rPr>
        <w:t>is:_</w:t>
      </w:r>
      <w:r>
        <w:rPr>
          <w:rFonts w:asciiTheme="majorHAnsi" w:hAnsiTheme="majorHAnsi"/>
          <w:b/>
        </w:rPr>
        <w:t>_</w:t>
      </w:r>
      <w:r w:rsidR="00C02AD2" w:rsidRPr="00F50583">
        <w:rPr>
          <w:rFonts w:asciiTheme="majorHAnsi" w:hAnsiTheme="majorHAnsi"/>
          <w:b/>
        </w:rPr>
        <w:t>____</w:t>
      </w:r>
      <w:r w:rsidR="00654A5A">
        <w:rPr>
          <w:rFonts w:asciiTheme="majorHAnsi" w:hAnsiTheme="majorHAnsi"/>
          <w:b/>
        </w:rPr>
        <w:t>___</w:t>
      </w:r>
      <w:r w:rsidR="00C02AD2" w:rsidRPr="00F50583">
        <w:rPr>
          <w:rFonts w:asciiTheme="majorHAnsi" w:hAnsiTheme="majorHAnsi"/>
          <w:b/>
        </w:rPr>
        <w:t>____________</w:t>
      </w:r>
      <w:r w:rsidR="0039364E">
        <w:rPr>
          <w:rFonts w:asciiTheme="majorHAnsi" w:hAnsiTheme="majorHAnsi"/>
          <w:b/>
        </w:rPr>
        <w:t>_</w:t>
      </w:r>
      <w:r w:rsidR="0094318F" w:rsidRPr="00F50583">
        <w:rPr>
          <w:rFonts w:asciiTheme="majorHAnsi" w:hAnsiTheme="majorHAnsi"/>
          <w:b/>
        </w:rPr>
        <w:t>_________</w:t>
      </w:r>
      <w:r w:rsidR="00C02AD2" w:rsidRPr="00F50583">
        <w:rPr>
          <w:rFonts w:asciiTheme="majorHAnsi" w:hAnsiTheme="majorHAnsi"/>
          <w:b/>
        </w:rPr>
        <w:t>_________________</w:t>
      </w:r>
    </w:p>
    <w:p w14:paraId="0AA44007" w14:textId="3CD67E75" w:rsidR="0033558D" w:rsidRPr="00F50583" w:rsidRDefault="0033558D" w:rsidP="00F50583">
      <w:pPr>
        <w:rPr>
          <w:rFonts w:asciiTheme="majorHAnsi" w:hAnsiTheme="majorHAnsi"/>
          <w:b/>
          <w:u w:val="single"/>
        </w:rPr>
      </w:pPr>
      <w:r w:rsidRPr="00F50583">
        <w:rPr>
          <w:rFonts w:asciiTheme="majorHAnsi" w:hAnsiTheme="majorHAnsi"/>
          <w:b/>
          <w:u w:val="single"/>
        </w:rPr>
        <w:lastRenderedPageBreak/>
        <w:t>RUBI Clinic</w:t>
      </w:r>
      <w:r w:rsidR="008E02B7" w:rsidRPr="00F50583">
        <w:rPr>
          <w:rFonts w:asciiTheme="majorHAnsi" w:hAnsiTheme="majorHAnsi"/>
          <w:b/>
          <w:u w:val="single"/>
        </w:rPr>
        <w:t>ian</w:t>
      </w:r>
      <w:r w:rsidRPr="00F50583">
        <w:rPr>
          <w:rFonts w:asciiTheme="majorHAnsi" w:hAnsiTheme="majorHAnsi"/>
          <w:b/>
          <w:u w:val="single"/>
        </w:rPr>
        <w:t xml:space="preserve"> </w:t>
      </w:r>
      <w:r w:rsidR="006B15CF" w:rsidRPr="00F50583">
        <w:rPr>
          <w:rFonts w:asciiTheme="majorHAnsi" w:hAnsiTheme="majorHAnsi"/>
          <w:b/>
          <w:u w:val="single"/>
        </w:rPr>
        <w:t>Information</w:t>
      </w:r>
    </w:p>
    <w:p w14:paraId="5A38FCB8" w14:textId="5F75D02F" w:rsidR="00C805D6" w:rsidRPr="00F50583" w:rsidRDefault="0033558D" w:rsidP="00F50583">
      <w:pPr>
        <w:rPr>
          <w:rFonts w:asciiTheme="majorHAnsi" w:hAnsiTheme="majorHAnsi"/>
        </w:rPr>
      </w:pPr>
      <w:r w:rsidRPr="00F50583">
        <w:rPr>
          <w:rFonts w:asciiTheme="majorHAnsi" w:hAnsiTheme="majorHAnsi"/>
        </w:rPr>
        <w:t xml:space="preserve">The RUBI clinic is a </w:t>
      </w:r>
      <w:r w:rsidR="000259F3" w:rsidRPr="00F50583">
        <w:rPr>
          <w:rFonts w:asciiTheme="majorHAnsi" w:hAnsiTheme="majorHAnsi"/>
        </w:rPr>
        <w:t>Training Clinic</w:t>
      </w:r>
      <w:r w:rsidRPr="00F50583">
        <w:rPr>
          <w:rFonts w:asciiTheme="majorHAnsi" w:hAnsiTheme="majorHAnsi"/>
        </w:rPr>
        <w:t xml:space="preserve">. This means your clinician is a practicum student who is delivering the RUBI program under the supervision of </w:t>
      </w:r>
      <w:r w:rsidR="007B4EFD" w:rsidRPr="007B4EFD">
        <w:rPr>
          <w:rFonts w:asciiTheme="majorHAnsi" w:hAnsiTheme="majorHAnsi"/>
          <w:highlight w:val="yellow"/>
        </w:rPr>
        <w:t>XXXXXXX</w:t>
      </w:r>
      <w:r w:rsidR="00720F88">
        <w:rPr>
          <w:rFonts w:asciiTheme="majorHAnsi" w:hAnsiTheme="majorHAnsi"/>
        </w:rPr>
        <w:t>, who is a licensed clinical psychologist</w:t>
      </w:r>
      <w:r w:rsidRPr="00F50583">
        <w:rPr>
          <w:rFonts w:asciiTheme="majorHAnsi" w:hAnsiTheme="majorHAnsi"/>
        </w:rPr>
        <w:t xml:space="preserve">. </w:t>
      </w:r>
      <w:r w:rsidR="00EF6DF4" w:rsidRPr="00F50583">
        <w:rPr>
          <w:rFonts w:asciiTheme="majorHAnsi" w:hAnsiTheme="majorHAnsi"/>
        </w:rPr>
        <w:t>A practicum student is someone who is in advanced tr</w:t>
      </w:r>
      <w:r w:rsidR="003E170C">
        <w:rPr>
          <w:rFonts w:asciiTheme="majorHAnsi" w:hAnsiTheme="majorHAnsi"/>
        </w:rPr>
        <w:t>aining, such as at the Masters-</w:t>
      </w:r>
      <w:r w:rsidR="00EF6DF4" w:rsidRPr="00F50583">
        <w:rPr>
          <w:rFonts w:asciiTheme="majorHAnsi" w:hAnsiTheme="majorHAnsi"/>
        </w:rPr>
        <w:t>,</w:t>
      </w:r>
      <w:r w:rsidR="003E170C">
        <w:rPr>
          <w:rFonts w:asciiTheme="majorHAnsi" w:hAnsiTheme="majorHAnsi"/>
        </w:rPr>
        <w:t xml:space="preserve"> </w:t>
      </w:r>
      <w:r w:rsidR="00EF6DF4" w:rsidRPr="00F50583">
        <w:rPr>
          <w:rFonts w:asciiTheme="majorHAnsi" w:hAnsiTheme="majorHAnsi"/>
        </w:rPr>
        <w:t>Doctoral-, or Post-doctoral-level, in preparation to be a licensed provider.</w:t>
      </w:r>
    </w:p>
    <w:p w14:paraId="5744172D" w14:textId="77777777" w:rsidR="00C805D6" w:rsidRPr="00F50583" w:rsidRDefault="00C805D6" w:rsidP="00F50583">
      <w:pPr>
        <w:rPr>
          <w:rFonts w:asciiTheme="majorHAnsi" w:hAnsiTheme="majorHAnsi"/>
        </w:rPr>
      </w:pPr>
    </w:p>
    <w:p w14:paraId="057F5757" w14:textId="2520F0B5" w:rsidR="000259F3" w:rsidRPr="00F50583" w:rsidRDefault="000259F3" w:rsidP="00F50583">
      <w:pPr>
        <w:rPr>
          <w:rFonts w:asciiTheme="majorHAnsi" w:hAnsiTheme="majorHAnsi"/>
        </w:rPr>
      </w:pPr>
      <w:r w:rsidRPr="00F50583">
        <w:rPr>
          <w:rFonts w:asciiTheme="majorHAnsi" w:hAnsiTheme="majorHAnsi"/>
        </w:rPr>
        <w:t xml:space="preserve">The RUBI Clinic is </w:t>
      </w:r>
      <w:r w:rsidR="008E02B7" w:rsidRPr="00F50583">
        <w:rPr>
          <w:rFonts w:asciiTheme="majorHAnsi" w:hAnsiTheme="majorHAnsi"/>
        </w:rPr>
        <w:t>designed as</w:t>
      </w:r>
      <w:r w:rsidRPr="00F50583">
        <w:rPr>
          <w:rFonts w:asciiTheme="majorHAnsi" w:hAnsiTheme="majorHAnsi"/>
        </w:rPr>
        <w:t xml:space="preserve"> a training clinic </w:t>
      </w:r>
      <w:r w:rsidR="008E02B7" w:rsidRPr="00F50583">
        <w:rPr>
          <w:rFonts w:asciiTheme="majorHAnsi" w:hAnsiTheme="majorHAnsi"/>
        </w:rPr>
        <w:t>because i</w:t>
      </w:r>
      <w:r w:rsidRPr="00F50583">
        <w:rPr>
          <w:rFonts w:asciiTheme="majorHAnsi" w:hAnsiTheme="majorHAnsi"/>
        </w:rPr>
        <w:t xml:space="preserve">t allows </w:t>
      </w:r>
      <w:r w:rsidR="008E02B7" w:rsidRPr="00F50583">
        <w:rPr>
          <w:rFonts w:asciiTheme="majorHAnsi" w:hAnsiTheme="majorHAnsi"/>
        </w:rPr>
        <w:t>us</w:t>
      </w:r>
      <w:r w:rsidRPr="00F50583">
        <w:rPr>
          <w:rFonts w:asciiTheme="majorHAnsi" w:hAnsiTheme="majorHAnsi"/>
        </w:rPr>
        <w:t xml:space="preserve"> to </w:t>
      </w:r>
      <w:r w:rsidR="008E02B7" w:rsidRPr="00F50583">
        <w:rPr>
          <w:rFonts w:asciiTheme="majorHAnsi" w:hAnsiTheme="majorHAnsi"/>
        </w:rPr>
        <w:t>serve</w:t>
      </w:r>
      <w:r w:rsidRPr="00F50583">
        <w:rPr>
          <w:rFonts w:asciiTheme="majorHAnsi" w:hAnsiTheme="majorHAnsi"/>
        </w:rPr>
        <w:t xml:space="preserve"> more families. This is important as we know our families often have to wait a long time to get in to see a provider. We are trying to do our part to decrease that wait time as much as possible</w:t>
      </w:r>
      <w:r w:rsidR="008E02B7" w:rsidRPr="00F50583">
        <w:rPr>
          <w:rFonts w:asciiTheme="majorHAnsi" w:hAnsiTheme="majorHAnsi"/>
        </w:rPr>
        <w:t xml:space="preserve">. </w:t>
      </w:r>
      <w:r w:rsidRPr="00F50583">
        <w:rPr>
          <w:rFonts w:asciiTheme="majorHAnsi" w:hAnsiTheme="majorHAnsi"/>
        </w:rPr>
        <w:t xml:space="preserve">It </w:t>
      </w:r>
      <w:r w:rsidR="008E02B7" w:rsidRPr="00F50583">
        <w:rPr>
          <w:rFonts w:asciiTheme="majorHAnsi" w:hAnsiTheme="majorHAnsi"/>
        </w:rPr>
        <w:t>also creates</w:t>
      </w:r>
      <w:r w:rsidRPr="00F50583">
        <w:rPr>
          <w:rFonts w:asciiTheme="majorHAnsi" w:hAnsiTheme="majorHAnsi"/>
        </w:rPr>
        <w:t xml:space="preserve"> the opportunity to train the next generation of providers</w:t>
      </w:r>
      <w:r w:rsidR="008E02B7" w:rsidRPr="00F50583">
        <w:rPr>
          <w:rFonts w:asciiTheme="majorHAnsi" w:hAnsiTheme="majorHAnsi"/>
        </w:rPr>
        <w:t xml:space="preserve"> in an evidence-based treatment for youth with ASD and co-occurring disruptive behaviors</w:t>
      </w:r>
      <w:r w:rsidRPr="00F50583">
        <w:rPr>
          <w:rFonts w:asciiTheme="majorHAnsi" w:hAnsiTheme="majorHAnsi"/>
        </w:rPr>
        <w:t xml:space="preserve">. </w:t>
      </w:r>
    </w:p>
    <w:p w14:paraId="0025F091" w14:textId="77777777" w:rsidR="0039364E" w:rsidRDefault="0039364E" w:rsidP="00F50583">
      <w:pPr>
        <w:rPr>
          <w:rFonts w:asciiTheme="majorHAnsi" w:hAnsiTheme="majorHAnsi"/>
          <w:b/>
        </w:rPr>
      </w:pPr>
    </w:p>
    <w:p w14:paraId="6A3A0E9C" w14:textId="247C1FE9" w:rsidR="00C805D6" w:rsidRPr="00F50583" w:rsidRDefault="00C805D6" w:rsidP="00F50583">
      <w:pPr>
        <w:rPr>
          <w:rFonts w:asciiTheme="majorHAnsi" w:hAnsiTheme="majorHAnsi"/>
          <w:b/>
        </w:rPr>
      </w:pPr>
      <w:r w:rsidRPr="00F50583">
        <w:rPr>
          <w:rFonts w:asciiTheme="majorHAnsi" w:hAnsiTheme="majorHAnsi"/>
          <w:b/>
        </w:rPr>
        <w:t>Your Clinician</w:t>
      </w:r>
      <w:r w:rsidR="008E02B7" w:rsidRPr="00F50583">
        <w:rPr>
          <w:rFonts w:asciiTheme="majorHAnsi" w:hAnsiTheme="majorHAnsi"/>
          <w:b/>
        </w:rPr>
        <w:t>(s)</w:t>
      </w:r>
      <w:r w:rsidRPr="00F50583">
        <w:rPr>
          <w:rFonts w:asciiTheme="majorHAnsi" w:hAnsiTheme="majorHAnsi"/>
          <w:b/>
        </w:rPr>
        <w:t xml:space="preserve">: </w:t>
      </w:r>
      <w:r w:rsidR="00F50583">
        <w:rPr>
          <w:rFonts w:asciiTheme="majorHAnsi" w:hAnsiTheme="majorHAnsi"/>
          <w:b/>
        </w:rPr>
        <w:t>_</w:t>
      </w:r>
      <w:r w:rsidRPr="00F50583">
        <w:rPr>
          <w:rFonts w:asciiTheme="majorHAnsi" w:hAnsiTheme="majorHAnsi"/>
          <w:b/>
        </w:rPr>
        <w:t>____________________________________</w:t>
      </w:r>
      <w:r w:rsidR="0094318F" w:rsidRPr="00F50583">
        <w:rPr>
          <w:rFonts w:asciiTheme="majorHAnsi" w:hAnsiTheme="majorHAnsi"/>
          <w:b/>
        </w:rPr>
        <w:t>__________</w:t>
      </w:r>
      <w:r w:rsidRPr="00F50583">
        <w:rPr>
          <w:rFonts w:asciiTheme="majorHAnsi" w:hAnsiTheme="majorHAnsi"/>
          <w:b/>
        </w:rPr>
        <w:t>_</w:t>
      </w:r>
      <w:r w:rsidR="00F50583">
        <w:rPr>
          <w:rFonts w:asciiTheme="majorHAnsi" w:hAnsiTheme="majorHAnsi"/>
          <w:b/>
        </w:rPr>
        <w:t>_______________</w:t>
      </w:r>
    </w:p>
    <w:p w14:paraId="58A32D7C" w14:textId="77777777" w:rsidR="008E02B7" w:rsidRPr="00F50583" w:rsidRDefault="008E02B7" w:rsidP="00F50583">
      <w:pPr>
        <w:rPr>
          <w:rFonts w:asciiTheme="majorHAnsi" w:hAnsiTheme="majorHAnsi"/>
        </w:rPr>
      </w:pPr>
    </w:p>
    <w:p w14:paraId="399C58A6" w14:textId="3BEB344A" w:rsidR="008E02B7" w:rsidRPr="00F50583" w:rsidRDefault="008E02B7" w:rsidP="00F50583">
      <w:pPr>
        <w:rPr>
          <w:rFonts w:asciiTheme="majorHAnsi" w:hAnsiTheme="majorHAnsi"/>
        </w:rPr>
      </w:pPr>
      <w:r w:rsidRPr="00F50583">
        <w:rPr>
          <w:rFonts w:asciiTheme="majorHAnsi" w:hAnsiTheme="majorHAnsi"/>
        </w:rPr>
        <w:t xml:space="preserve">As part of her supervisory role, </w:t>
      </w:r>
      <w:r w:rsidR="007B4EFD" w:rsidRPr="007B4EFD">
        <w:rPr>
          <w:rFonts w:asciiTheme="majorHAnsi" w:hAnsiTheme="majorHAnsi"/>
          <w:highlight w:val="yellow"/>
        </w:rPr>
        <w:t>XXXXXX</w:t>
      </w:r>
      <w:r w:rsidRPr="00F50583">
        <w:rPr>
          <w:rFonts w:asciiTheme="majorHAnsi" w:hAnsiTheme="majorHAnsi"/>
        </w:rPr>
        <w:t xml:space="preserve"> will meet weekly with your clinician to review progress and support treatment planning. In addition, she may sit in on </w:t>
      </w:r>
      <w:r w:rsidR="00CB0FD4" w:rsidRPr="00F50583">
        <w:rPr>
          <w:rFonts w:asciiTheme="majorHAnsi" w:hAnsiTheme="majorHAnsi"/>
        </w:rPr>
        <w:t xml:space="preserve">portions of </w:t>
      </w:r>
      <w:r w:rsidRPr="00F50583">
        <w:rPr>
          <w:rFonts w:asciiTheme="majorHAnsi" w:hAnsiTheme="majorHAnsi"/>
        </w:rPr>
        <w:t>your therapy sessions to support your clinician’s implementation of the RUBI session.</w:t>
      </w:r>
    </w:p>
    <w:p w14:paraId="367C7417" w14:textId="77777777" w:rsidR="00F50583" w:rsidRDefault="00F50583" w:rsidP="00F50583">
      <w:pPr>
        <w:rPr>
          <w:rFonts w:asciiTheme="majorHAnsi" w:hAnsiTheme="majorHAnsi"/>
          <w:b/>
          <w:u w:val="single"/>
        </w:rPr>
      </w:pPr>
    </w:p>
    <w:p w14:paraId="3C94210A" w14:textId="6E3976B2" w:rsidR="00F50583" w:rsidRPr="00F50583" w:rsidRDefault="00F50583" w:rsidP="00F50583">
      <w:pPr>
        <w:rPr>
          <w:rFonts w:asciiTheme="majorHAnsi" w:hAnsiTheme="majorHAnsi"/>
        </w:rPr>
      </w:pPr>
      <w:r w:rsidRPr="00F50583">
        <w:rPr>
          <w:rFonts w:asciiTheme="majorHAnsi" w:hAnsiTheme="majorHAnsi"/>
        </w:rPr>
        <w:t xml:space="preserve">At any time, feel free to contact </w:t>
      </w:r>
      <w:r w:rsidR="007B4EFD" w:rsidRPr="007B4EFD">
        <w:rPr>
          <w:rFonts w:asciiTheme="majorHAnsi" w:hAnsiTheme="majorHAnsi"/>
          <w:highlight w:val="yellow"/>
        </w:rPr>
        <w:t>XXXXXX</w:t>
      </w:r>
      <w:r w:rsidRPr="00F50583">
        <w:rPr>
          <w:rFonts w:asciiTheme="majorHAnsi" w:hAnsiTheme="majorHAnsi"/>
        </w:rPr>
        <w:t xml:space="preserve"> with any questions, concerns, and/or feedback. She can be reached at:</w:t>
      </w:r>
      <w:r>
        <w:rPr>
          <w:rFonts w:asciiTheme="majorHAnsi" w:hAnsiTheme="majorHAnsi"/>
        </w:rPr>
        <w:t xml:space="preserve">       </w:t>
      </w:r>
      <w:r w:rsidR="007B4EFD" w:rsidRPr="007B4EFD">
        <w:rPr>
          <w:rFonts w:asciiTheme="majorHAnsi" w:hAnsiTheme="majorHAnsi"/>
          <w:b/>
          <w:highlight w:val="yellow"/>
        </w:rPr>
        <w:t>XXXXXXXX</w:t>
      </w:r>
    </w:p>
    <w:p w14:paraId="5F7E6FBE" w14:textId="77777777" w:rsidR="00F50583" w:rsidRDefault="00F50583" w:rsidP="00F50583">
      <w:pPr>
        <w:rPr>
          <w:rFonts w:asciiTheme="majorHAnsi" w:hAnsiTheme="majorHAnsi"/>
          <w:b/>
          <w:u w:val="single"/>
        </w:rPr>
      </w:pPr>
    </w:p>
    <w:p w14:paraId="19C46443" w14:textId="77777777" w:rsidR="00F50583" w:rsidRDefault="00F50583" w:rsidP="00F50583">
      <w:pPr>
        <w:rPr>
          <w:rFonts w:asciiTheme="majorHAnsi" w:hAnsiTheme="majorHAnsi"/>
          <w:b/>
          <w:u w:val="single"/>
        </w:rPr>
      </w:pPr>
    </w:p>
    <w:p w14:paraId="1BE28D0E" w14:textId="77777777" w:rsidR="00A80CFE" w:rsidRPr="00F50583" w:rsidRDefault="00A80CFE" w:rsidP="00A80CFE">
      <w:pPr>
        <w:rPr>
          <w:rFonts w:asciiTheme="majorHAnsi" w:hAnsiTheme="majorHAnsi"/>
          <w:b/>
          <w:u w:val="single"/>
        </w:rPr>
      </w:pPr>
      <w:r w:rsidRPr="00F50583">
        <w:rPr>
          <w:rFonts w:asciiTheme="majorHAnsi" w:hAnsiTheme="majorHAnsi"/>
          <w:b/>
          <w:u w:val="single"/>
        </w:rPr>
        <w:t>Confidentiality</w:t>
      </w:r>
    </w:p>
    <w:p w14:paraId="5D4A1EBC" w14:textId="77777777" w:rsidR="00A80CFE" w:rsidRPr="00F50583" w:rsidRDefault="00A80CFE" w:rsidP="00A80CFE">
      <w:pPr>
        <w:rPr>
          <w:rFonts w:asciiTheme="majorHAnsi" w:hAnsiTheme="majorHAnsi"/>
        </w:rPr>
      </w:pPr>
      <w:r w:rsidRPr="00F50583">
        <w:rPr>
          <w:rFonts w:asciiTheme="majorHAnsi" w:hAnsiTheme="majorHAnsi"/>
        </w:rPr>
        <w:t xml:space="preserve">Anything discussed during our sessions will be kept confidential. That means, for example, if someone contacts our clinic and wants to know what we have been talking about, or even whether you had an appointment here, we will not tell them </w:t>
      </w:r>
      <w:r w:rsidRPr="00F50583">
        <w:rPr>
          <w:rFonts w:asciiTheme="majorHAnsi" w:hAnsiTheme="majorHAnsi"/>
          <w:u w:val="single"/>
        </w:rPr>
        <w:t>unless we have your written permission</w:t>
      </w:r>
      <w:r w:rsidRPr="00F50583">
        <w:rPr>
          <w:rFonts w:asciiTheme="majorHAnsi" w:hAnsiTheme="majorHAnsi"/>
        </w:rPr>
        <w:t>.</w:t>
      </w:r>
    </w:p>
    <w:p w14:paraId="7F8A0B87" w14:textId="77777777" w:rsidR="00A80CFE" w:rsidRPr="00F50583" w:rsidRDefault="00A80CFE" w:rsidP="00A80CFE">
      <w:pPr>
        <w:rPr>
          <w:rFonts w:asciiTheme="majorHAnsi" w:hAnsiTheme="majorHAnsi"/>
        </w:rPr>
      </w:pPr>
    </w:p>
    <w:p w14:paraId="6DE93632" w14:textId="2AA0B613" w:rsidR="00A80CFE" w:rsidRPr="00F50583" w:rsidRDefault="00720F88" w:rsidP="00A80CFE">
      <w:pPr>
        <w:rPr>
          <w:rFonts w:asciiTheme="majorHAnsi" w:hAnsiTheme="majorHAnsi"/>
        </w:rPr>
      </w:pPr>
      <w:r>
        <w:rPr>
          <w:rFonts w:asciiTheme="majorHAnsi" w:hAnsiTheme="majorHAnsi"/>
        </w:rPr>
        <w:t>An</w:t>
      </w:r>
      <w:r w:rsidR="00A80CFE" w:rsidRPr="00F50583">
        <w:rPr>
          <w:rFonts w:asciiTheme="majorHAnsi" w:hAnsiTheme="majorHAnsi"/>
        </w:rPr>
        <w:t xml:space="preserve"> exception </w:t>
      </w:r>
      <w:r>
        <w:rPr>
          <w:rFonts w:asciiTheme="majorHAnsi" w:hAnsiTheme="majorHAnsi"/>
        </w:rPr>
        <w:t>for protecting</w:t>
      </w:r>
      <w:r w:rsidR="00A80CFE" w:rsidRPr="00F50583">
        <w:rPr>
          <w:rFonts w:asciiTheme="majorHAnsi" w:hAnsiTheme="majorHAnsi"/>
        </w:rPr>
        <w:t xml:space="preserve"> </w:t>
      </w:r>
      <w:r>
        <w:rPr>
          <w:rFonts w:asciiTheme="majorHAnsi" w:hAnsiTheme="majorHAnsi"/>
        </w:rPr>
        <w:t>confidentiality</w:t>
      </w:r>
      <w:r w:rsidR="00A80CFE" w:rsidRPr="00F50583">
        <w:rPr>
          <w:rFonts w:asciiTheme="majorHAnsi" w:hAnsiTheme="majorHAnsi"/>
        </w:rPr>
        <w:t xml:space="preserve"> is </w:t>
      </w:r>
      <w:r>
        <w:rPr>
          <w:rFonts w:asciiTheme="majorHAnsi" w:hAnsiTheme="majorHAnsi"/>
        </w:rPr>
        <w:t>when</w:t>
      </w:r>
      <w:r w:rsidR="00A80CFE" w:rsidRPr="00F50583">
        <w:rPr>
          <w:rFonts w:asciiTheme="majorHAnsi" w:hAnsiTheme="majorHAnsi"/>
        </w:rPr>
        <w:t xml:space="preserve"> concerns are raised about your own safety</w:t>
      </w:r>
      <w:r>
        <w:rPr>
          <w:rFonts w:asciiTheme="majorHAnsi" w:hAnsiTheme="majorHAnsi"/>
        </w:rPr>
        <w:t xml:space="preserve">, </w:t>
      </w:r>
      <w:r w:rsidR="00A80CFE" w:rsidRPr="00F50583">
        <w:rPr>
          <w:rFonts w:asciiTheme="majorHAnsi" w:hAnsiTheme="majorHAnsi"/>
        </w:rPr>
        <w:t>your child</w:t>
      </w:r>
      <w:r>
        <w:rPr>
          <w:rFonts w:asciiTheme="majorHAnsi" w:hAnsiTheme="majorHAnsi"/>
        </w:rPr>
        <w:t>’s safety,</w:t>
      </w:r>
      <w:r w:rsidR="00A80CFE" w:rsidRPr="00F50583">
        <w:rPr>
          <w:rFonts w:asciiTheme="majorHAnsi" w:hAnsiTheme="majorHAnsi"/>
        </w:rPr>
        <w:t xml:space="preserve"> or </w:t>
      </w:r>
      <w:r>
        <w:rPr>
          <w:rFonts w:asciiTheme="majorHAnsi" w:hAnsiTheme="majorHAnsi"/>
        </w:rPr>
        <w:t xml:space="preserve">the safety of </w:t>
      </w:r>
      <w:r w:rsidR="00A80CFE" w:rsidRPr="00F50583">
        <w:rPr>
          <w:rFonts w:asciiTheme="majorHAnsi" w:hAnsiTheme="majorHAnsi"/>
        </w:rPr>
        <w:t>someone in your family</w:t>
      </w:r>
      <w:r>
        <w:rPr>
          <w:rFonts w:asciiTheme="majorHAnsi" w:hAnsiTheme="majorHAnsi"/>
        </w:rPr>
        <w:t xml:space="preserve"> or community. Examples would be</w:t>
      </w:r>
      <w:r w:rsidR="00A80CFE" w:rsidRPr="00F50583">
        <w:rPr>
          <w:rFonts w:asciiTheme="majorHAnsi" w:hAnsiTheme="majorHAnsi"/>
        </w:rPr>
        <w:t xml:space="preserve"> that someone may hurt themselves or </w:t>
      </w:r>
      <w:r>
        <w:rPr>
          <w:rFonts w:asciiTheme="majorHAnsi" w:hAnsiTheme="majorHAnsi"/>
        </w:rPr>
        <w:t xml:space="preserve">may </w:t>
      </w:r>
      <w:r w:rsidR="00A80CFE" w:rsidRPr="00F50583">
        <w:rPr>
          <w:rFonts w:asciiTheme="majorHAnsi" w:hAnsiTheme="majorHAnsi"/>
        </w:rPr>
        <w:t>have hurt someone else. All of your providers are mandated reporters, which means it is our job to ensure that steps are taken to make sure everyone is safe.</w:t>
      </w:r>
    </w:p>
    <w:p w14:paraId="26D11B9E" w14:textId="77777777" w:rsidR="00A80CFE" w:rsidRDefault="00A80CFE" w:rsidP="00F50583">
      <w:pPr>
        <w:rPr>
          <w:rFonts w:asciiTheme="majorHAnsi" w:hAnsiTheme="majorHAnsi"/>
          <w:b/>
          <w:u w:val="single"/>
        </w:rPr>
      </w:pPr>
    </w:p>
    <w:p w14:paraId="3F1D5530" w14:textId="77777777" w:rsidR="00A80CFE" w:rsidRDefault="00A80CFE" w:rsidP="00F50583">
      <w:pPr>
        <w:rPr>
          <w:rFonts w:asciiTheme="majorHAnsi" w:hAnsiTheme="majorHAnsi"/>
          <w:b/>
          <w:u w:val="single"/>
        </w:rPr>
      </w:pPr>
    </w:p>
    <w:p w14:paraId="2C42C9D5" w14:textId="77777777" w:rsidR="00F50583" w:rsidRPr="00F50583" w:rsidRDefault="00F50583" w:rsidP="00F50583">
      <w:pPr>
        <w:rPr>
          <w:rFonts w:asciiTheme="majorHAnsi" w:hAnsiTheme="majorHAnsi"/>
          <w:b/>
        </w:rPr>
      </w:pPr>
      <w:r w:rsidRPr="00F50583">
        <w:rPr>
          <w:rFonts w:asciiTheme="majorHAnsi" w:hAnsiTheme="majorHAnsi"/>
          <w:b/>
          <w:u w:val="single"/>
        </w:rPr>
        <w:t>Cancellation and No Show Policy</w:t>
      </w:r>
    </w:p>
    <w:p w14:paraId="1945CD5E" w14:textId="2A7D15BA" w:rsidR="00F50583" w:rsidRPr="00F50583" w:rsidRDefault="00F50583" w:rsidP="00F50583">
      <w:pPr>
        <w:rPr>
          <w:rFonts w:asciiTheme="majorHAnsi" w:hAnsiTheme="majorHAnsi"/>
        </w:rPr>
      </w:pPr>
      <w:r w:rsidRPr="00F50583">
        <w:rPr>
          <w:rFonts w:asciiTheme="majorHAnsi" w:hAnsiTheme="majorHAnsi"/>
        </w:rPr>
        <w:t xml:space="preserve">After two consecutive cancellations, we will reach out to see if you would like to take a break from the </w:t>
      </w:r>
      <w:r w:rsidR="00720F88">
        <w:rPr>
          <w:rFonts w:asciiTheme="majorHAnsi" w:hAnsiTheme="majorHAnsi"/>
        </w:rPr>
        <w:t xml:space="preserve">RUBI </w:t>
      </w:r>
      <w:r w:rsidRPr="00F50583">
        <w:rPr>
          <w:rFonts w:asciiTheme="majorHAnsi" w:hAnsiTheme="majorHAnsi"/>
        </w:rPr>
        <w:t xml:space="preserve">program or reschedule </w:t>
      </w:r>
      <w:r w:rsidR="00720F88">
        <w:rPr>
          <w:rFonts w:asciiTheme="majorHAnsi" w:hAnsiTheme="majorHAnsi"/>
        </w:rPr>
        <w:t xml:space="preserve">your appointments </w:t>
      </w:r>
      <w:r w:rsidRPr="00F50583">
        <w:rPr>
          <w:rFonts w:asciiTheme="majorHAnsi" w:hAnsiTheme="majorHAnsi"/>
        </w:rPr>
        <w:t>for a different date and/or time.</w:t>
      </w:r>
    </w:p>
    <w:p w14:paraId="25E45296" w14:textId="77777777" w:rsidR="00F50583" w:rsidRPr="00F50583" w:rsidRDefault="00F50583" w:rsidP="00F50583">
      <w:pPr>
        <w:pStyle w:val="ListParagraph"/>
        <w:ind w:left="1080"/>
        <w:rPr>
          <w:rFonts w:asciiTheme="majorHAnsi" w:hAnsiTheme="majorHAnsi"/>
        </w:rPr>
      </w:pPr>
    </w:p>
    <w:p w14:paraId="43410A40" w14:textId="4536C196" w:rsidR="00F50583" w:rsidRPr="00F50583" w:rsidRDefault="00F50583" w:rsidP="00F50583">
      <w:pPr>
        <w:rPr>
          <w:rFonts w:asciiTheme="majorHAnsi" w:hAnsiTheme="majorHAnsi"/>
        </w:rPr>
      </w:pPr>
      <w:r w:rsidRPr="00F50583">
        <w:rPr>
          <w:rFonts w:asciiTheme="majorHAnsi" w:hAnsiTheme="majorHAnsi"/>
        </w:rPr>
        <w:t>After two consecutive no-shows, we will</w:t>
      </w:r>
      <w:r w:rsidR="00720F88">
        <w:rPr>
          <w:rFonts w:asciiTheme="majorHAnsi" w:hAnsiTheme="majorHAnsi"/>
        </w:rPr>
        <w:t xml:space="preserve"> have to</w:t>
      </w:r>
      <w:r w:rsidRPr="00F50583">
        <w:rPr>
          <w:rFonts w:asciiTheme="majorHAnsi" w:hAnsiTheme="majorHAnsi"/>
        </w:rPr>
        <w:t xml:space="preserve"> stop treatment and remove remaining appointments from our schedule so that we can open your therapy slot for another family. You </w:t>
      </w:r>
      <w:r w:rsidR="00720F88">
        <w:rPr>
          <w:rFonts w:asciiTheme="majorHAnsi" w:hAnsiTheme="majorHAnsi"/>
        </w:rPr>
        <w:t>are</w:t>
      </w:r>
      <w:r w:rsidRPr="00F50583">
        <w:rPr>
          <w:rFonts w:asciiTheme="majorHAnsi" w:hAnsiTheme="majorHAnsi"/>
        </w:rPr>
        <w:t xml:space="preserve"> welcome to reach out at a later time if you are interested in re-starting the RUBI program.</w:t>
      </w:r>
    </w:p>
    <w:p w14:paraId="69BE682C" w14:textId="77777777" w:rsidR="00340D47" w:rsidRDefault="00340D47" w:rsidP="00F50583">
      <w:pPr>
        <w:rPr>
          <w:rFonts w:asciiTheme="majorHAnsi" w:hAnsiTheme="majorHAnsi"/>
          <w:b/>
          <w:u w:val="single"/>
        </w:rPr>
      </w:pPr>
    </w:p>
    <w:p w14:paraId="07E50753" w14:textId="77777777" w:rsidR="00340D47" w:rsidRDefault="00340D47" w:rsidP="00F50583">
      <w:pPr>
        <w:rPr>
          <w:rFonts w:asciiTheme="majorHAnsi" w:hAnsiTheme="majorHAnsi"/>
          <w:b/>
          <w:u w:val="single"/>
        </w:rPr>
      </w:pPr>
    </w:p>
    <w:p w14:paraId="47D9EC5F" w14:textId="48AF4B35" w:rsidR="008E02B7" w:rsidRPr="00F50583" w:rsidRDefault="00D6322C" w:rsidP="00F50583">
      <w:pPr>
        <w:rPr>
          <w:rFonts w:asciiTheme="majorHAnsi" w:hAnsiTheme="majorHAnsi"/>
          <w:b/>
          <w:u w:val="single"/>
        </w:rPr>
      </w:pPr>
      <w:r w:rsidRPr="00F50583">
        <w:rPr>
          <w:rFonts w:asciiTheme="majorHAnsi" w:hAnsiTheme="majorHAnsi"/>
          <w:b/>
          <w:u w:val="single"/>
        </w:rPr>
        <w:lastRenderedPageBreak/>
        <w:t>Family Rights</w:t>
      </w:r>
    </w:p>
    <w:p w14:paraId="6A898DC8" w14:textId="38FEE273" w:rsidR="00A97412" w:rsidRPr="00F50583" w:rsidRDefault="00A97412" w:rsidP="00F50583">
      <w:pPr>
        <w:pStyle w:val="ListParagraph"/>
        <w:numPr>
          <w:ilvl w:val="0"/>
          <w:numId w:val="4"/>
        </w:numPr>
        <w:rPr>
          <w:rFonts w:asciiTheme="majorHAnsi" w:hAnsiTheme="majorHAnsi"/>
        </w:rPr>
      </w:pPr>
      <w:r w:rsidRPr="00F50583">
        <w:rPr>
          <w:rFonts w:asciiTheme="majorHAnsi" w:hAnsiTheme="majorHAnsi"/>
        </w:rPr>
        <w:t>We will be covering a lot of material in the RUBI program</w:t>
      </w:r>
      <w:r w:rsidR="00202266" w:rsidRPr="00F50583">
        <w:rPr>
          <w:rFonts w:asciiTheme="majorHAnsi" w:hAnsiTheme="majorHAnsi"/>
        </w:rPr>
        <w:t>. The amount of information can become</w:t>
      </w:r>
      <w:r w:rsidR="006F7FC5" w:rsidRPr="00F50583">
        <w:rPr>
          <w:rFonts w:asciiTheme="majorHAnsi" w:hAnsiTheme="majorHAnsi"/>
        </w:rPr>
        <w:t xml:space="preserve"> overwhelming </w:t>
      </w:r>
      <w:r w:rsidR="00EF6DF4" w:rsidRPr="00F50583">
        <w:rPr>
          <w:rFonts w:asciiTheme="majorHAnsi" w:hAnsiTheme="majorHAnsi"/>
        </w:rPr>
        <w:t xml:space="preserve">for </w:t>
      </w:r>
      <w:r w:rsidR="006F7FC5" w:rsidRPr="00F50583">
        <w:rPr>
          <w:rFonts w:asciiTheme="majorHAnsi" w:hAnsiTheme="majorHAnsi"/>
        </w:rPr>
        <w:t xml:space="preserve">some families. </w:t>
      </w:r>
      <w:r w:rsidR="00A87B78" w:rsidRPr="00F50583">
        <w:rPr>
          <w:rFonts w:asciiTheme="majorHAnsi" w:hAnsiTheme="majorHAnsi"/>
        </w:rPr>
        <w:t xml:space="preserve">Other families have outside challenges that </w:t>
      </w:r>
      <w:r w:rsidR="00CB0FD4" w:rsidRPr="00F50583">
        <w:rPr>
          <w:rFonts w:asciiTheme="majorHAnsi" w:hAnsiTheme="majorHAnsi"/>
        </w:rPr>
        <w:t xml:space="preserve">make it hard </w:t>
      </w:r>
      <w:r w:rsidR="00A87B78" w:rsidRPr="00F50583">
        <w:rPr>
          <w:rFonts w:asciiTheme="majorHAnsi" w:hAnsiTheme="majorHAnsi"/>
        </w:rPr>
        <w:t xml:space="preserve">to practice homework each week. </w:t>
      </w:r>
      <w:r w:rsidR="006F7FC5" w:rsidRPr="00F50583">
        <w:rPr>
          <w:rFonts w:asciiTheme="majorHAnsi" w:hAnsiTheme="majorHAnsi"/>
        </w:rPr>
        <w:t xml:space="preserve">The goal </w:t>
      </w:r>
      <w:r w:rsidR="00202266" w:rsidRPr="00F50583">
        <w:rPr>
          <w:rFonts w:asciiTheme="majorHAnsi" w:hAnsiTheme="majorHAnsi"/>
        </w:rPr>
        <w:t xml:space="preserve">of RUBI </w:t>
      </w:r>
      <w:r w:rsidR="006F7FC5" w:rsidRPr="00F50583">
        <w:rPr>
          <w:rFonts w:asciiTheme="majorHAnsi" w:hAnsiTheme="majorHAnsi"/>
        </w:rPr>
        <w:t>is to pace the program so that you can truly work toward mastery of all the different s</w:t>
      </w:r>
      <w:r w:rsidR="00510963" w:rsidRPr="00F50583">
        <w:rPr>
          <w:rFonts w:asciiTheme="majorHAnsi" w:hAnsiTheme="majorHAnsi"/>
        </w:rPr>
        <w:t>trategies we will be teaching</w:t>
      </w:r>
      <w:r w:rsidR="006F7FC5" w:rsidRPr="00F50583">
        <w:rPr>
          <w:rFonts w:asciiTheme="majorHAnsi" w:hAnsiTheme="majorHAnsi"/>
        </w:rPr>
        <w:t xml:space="preserve">. With this in mind, please let us know at any time if you </w:t>
      </w:r>
      <w:r w:rsidR="00A87B78" w:rsidRPr="00F50583">
        <w:rPr>
          <w:rFonts w:asciiTheme="majorHAnsi" w:hAnsiTheme="majorHAnsi"/>
        </w:rPr>
        <w:t>need</w:t>
      </w:r>
      <w:r w:rsidR="006F7FC5" w:rsidRPr="00F50583">
        <w:rPr>
          <w:rFonts w:asciiTheme="majorHAnsi" w:hAnsiTheme="majorHAnsi"/>
        </w:rPr>
        <w:t xml:space="preserve"> to:</w:t>
      </w:r>
    </w:p>
    <w:p w14:paraId="2876C429" w14:textId="77777777" w:rsidR="00202266" w:rsidRPr="00F50583" w:rsidRDefault="00202266" w:rsidP="00F50583">
      <w:pPr>
        <w:pStyle w:val="ListParagraph"/>
        <w:ind w:left="360"/>
        <w:rPr>
          <w:rFonts w:asciiTheme="majorHAnsi" w:hAnsiTheme="majorHAnsi"/>
        </w:rPr>
      </w:pPr>
    </w:p>
    <w:p w14:paraId="07EBE4F1" w14:textId="1E83AD4A" w:rsidR="006F7FC5" w:rsidRPr="00F50583" w:rsidRDefault="006F7FC5" w:rsidP="00F50583">
      <w:pPr>
        <w:pStyle w:val="ListParagraph"/>
        <w:numPr>
          <w:ilvl w:val="0"/>
          <w:numId w:val="5"/>
        </w:numPr>
        <w:rPr>
          <w:rFonts w:asciiTheme="majorHAnsi" w:hAnsiTheme="majorHAnsi"/>
        </w:rPr>
      </w:pPr>
      <w:r w:rsidRPr="00F50583">
        <w:rPr>
          <w:rFonts w:asciiTheme="majorHAnsi" w:hAnsiTheme="majorHAnsi"/>
        </w:rPr>
        <w:t xml:space="preserve">Hold off on your next appointment in order to have additional time to practice </w:t>
      </w:r>
      <w:r w:rsidR="00510963" w:rsidRPr="00F50583">
        <w:rPr>
          <w:rFonts w:asciiTheme="majorHAnsi" w:hAnsiTheme="majorHAnsi"/>
        </w:rPr>
        <w:t>a homework assignment or particular skill</w:t>
      </w:r>
      <w:r w:rsidRPr="00F50583">
        <w:rPr>
          <w:rFonts w:asciiTheme="majorHAnsi" w:hAnsiTheme="majorHAnsi"/>
        </w:rPr>
        <w:t>.</w:t>
      </w:r>
    </w:p>
    <w:p w14:paraId="6F500EFD" w14:textId="77777777" w:rsidR="00202266" w:rsidRPr="00F50583" w:rsidRDefault="00202266" w:rsidP="00F50583">
      <w:pPr>
        <w:ind w:left="360"/>
        <w:rPr>
          <w:rFonts w:asciiTheme="majorHAnsi" w:hAnsiTheme="majorHAnsi"/>
        </w:rPr>
      </w:pPr>
    </w:p>
    <w:p w14:paraId="51E0192B" w14:textId="3EA7FA9D" w:rsidR="006F7FC5" w:rsidRPr="00F50583" w:rsidRDefault="006F7FC5" w:rsidP="00F50583">
      <w:pPr>
        <w:pStyle w:val="ListParagraph"/>
        <w:numPr>
          <w:ilvl w:val="0"/>
          <w:numId w:val="5"/>
        </w:numPr>
        <w:rPr>
          <w:rFonts w:asciiTheme="majorHAnsi" w:hAnsiTheme="majorHAnsi"/>
        </w:rPr>
      </w:pPr>
      <w:r w:rsidRPr="00F50583">
        <w:rPr>
          <w:rFonts w:asciiTheme="majorHAnsi" w:hAnsiTheme="majorHAnsi"/>
        </w:rPr>
        <w:t xml:space="preserve">Have a review session instead of moving onto the next RUBI </w:t>
      </w:r>
      <w:r w:rsidR="00510963" w:rsidRPr="00F50583">
        <w:rPr>
          <w:rFonts w:asciiTheme="majorHAnsi" w:hAnsiTheme="majorHAnsi"/>
        </w:rPr>
        <w:t>session</w:t>
      </w:r>
      <w:r w:rsidRPr="00F50583">
        <w:rPr>
          <w:rFonts w:asciiTheme="majorHAnsi" w:hAnsiTheme="majorHAnsi"/>
        </w:rPr>
        <w:t>.</w:t>
      </w:r>
    </w:p>
    <w:p w14:paraId="33F3295E" w14:textId="77777777" w:rsidR="00A87B78" w:rsidRPr="00F50583" w:rsidRDefault="00A87B78" w:rsidP="00F50583">
      <w:pPr>
        <w:rPr>
          <w:rFonts w:asciiTheme="majorHAnsi" w:hAnsiTheme="majorHAnsi"/>
        </w:rPr>
      </w:pPr>
    </w:p>
    <w:p w14:paraId="38B89B5C" w14:textId="170E21B9" w:rsidR="00F50583" w:rsidRDefault="00A87B78" w:rsidP="00F50583">
      <w:pPr>
        <w:pStyle w:val="ListParagraph"/>
        <w:numPr>
          <w:ilvl w:val="0"/>
          <w:numId w:val="5"/>
        </w:numPr>
        <w:rPr>
          <w:rFonts w:asciiTheme="majorHAnsi" w:hAnsiTheme="majorHAnsi"/>
        </w:rPr>
      </w:pPr>
      <w:r w:rsidRPr="00F50583">
        <w:rPr>
          <w:rFonts w:asciiTheme="majorHAnsi" w:hAnsiTheme="majorHAnsi"/>
        </w:rPr>
        <w:t>Take a break from the RUBI program in order to attend to a more pressing concern/</w:t>
      </w:r>
      <w:r w:rsidR="009E7D8D">
        <w:rPr>
          <w:rFonts w:asciiTheme="majorHAnsi" w:hAnsiTheme="majorHAnsi"/>
        </w:rPr>
        <w:t xml:space="preserve"> </w:t>
      </w:r>
      <w:r w:rsidRPr="00F50583">
        <w:rPr>
          <w:rFonts w:asciiTheme="majorHAnsi" w:hAnsiTheme="majorHAnsi"/>
        </w:rPr>
        <w:t>issue</w:t>
      </w:r>
      <w:r w:rsidR="00510963" w:rsidRPr="00F50583">
        <w:rPr>
          <w:rFonts w:asciiTheme="majorHAnsi" w:hAnsiTheme="majorHAnsi"/>
        </w:rPr>
        <w:t xml:space="preserve"> (e.g., medica</w:t>
      </w:r>
      <w:r w:rsidR="00277D4E" w:rsidRPr="00F50583">
        <w:rPr>
          <w:rFonts w:asciiTheme="majorHAnsi" w:hAnsiTheme="majorHAnsi"/>
        </w:rPr>
        <w:t>l issues, school-related concerns, employment/</w:t>
      </w:r>
      <w:r w:rsidR="00CB0FD4" w:rsidRPr="00F50583">
        <w:rPr>
          <w:rFonts w:asciiTheme="majorHAnsi" w:hAnsiTheme="majorHAnsi"/>
        </w:rPr>
        <w:t>health/</w:t>
      </w:r>
      <w:r w:rsidR="00277D4E" w:rsidRPr="00F50583">
        <w:rPr>
          <w:rFonts w:asciiTheme="majorHAnsi" w:hAnsiTheme="majorHAnsi"/>
        </w:rPr>
        <w:t>housing/</w:t>
      </w:r>
      <w:r w:rsidR="00236657" w:rsidRPr="00F50583">
        <w:rPr>
          <w:rFonts w:asciiTheme="majorHAnsi" w:hAnsiTheme="majorHAnsi"/>
        </w:rPr>
        <w:t xml:space="preserve"> </w:t>
      </w:r>
      <w:r w:rsidR="00277D4E" w:rsidRPr="00F50583">
        <w:rPr>
          <w:rFonts w:asciiTheme="majorHAnsi" w:hAnsiTheme="majorHAnsi"/>
        </w:rPr>
        <w:t>financial challenges)</w:t>
      </w:r>
      <w:r w:rsidRPr="00F50583">
        <w:rPr>
          <w:rFonts w:asciiTheme="majorHAnsi" w:hAnsiTheme="majorHAnsi"/>
        </w:rPr>
        <w:t>.</w:t>
      </w:r>
      <w:r w:rsidR="00510963" w:rsidRPr="00F50583">
        <w:rPr>
          <w:rFonts w:asciiTheme="majorHAnsi" w:hAnsiTheme="majorHAnsi"/>
        </w:rPr>
        <w:t xml:space="preserve"> If this is the case, we </w:t>
      </w:r>
      <w:r w:rsidR="00236657" w:rsidRPr="00F50583">
        <w:rPr>
          <w:rFonts w:asciiTheme="majorHAnsi" w:hAnsiTheme="majorHAnsi"/>
        </w:rPr>
        <w:t>can</w:t>
      </w:r>
      <w:r w:rsidR="00510963" w:rsidRPr="00F50583">
        <w:rPr>
          <w:rFonts w:asciiTheme="majorHAnsi" w:hAnsiTheme="majorHAnsi"/>
        </w:rPr>
        <w:t xml:space="preserve"> hold a therapy spot for you so that you can resume </w:t>
      </w:r>
      <w:r w:rsidR="009E7D8D">
        <w:rPr>
          <w:rFonts w:asciiTheme="majorHAnsi" w:hAnsiTheme="majorHAnsi"/>
        </w:rPr>
        <w:t>the RUBI program</w:t>
      </w:r>
      <w:r w:rsidR="00510963" w:rsidRPr="00F50583">
        <w:rPr>
          <w:rFonts w:asciiTheme="majorHAnsi" w:hAnsiTheme="majorHAnsi"/>
        </w:rPr>
        <w:t xml:space="preserve"> </w:t>
      </w:r>
      <w:r w:rsidR="00CB0FD4" w:rsidRPr="00F50583">
        <w:rPr>
          <w:rFonts w:asciiTheme="majorHAnsi" w:hAnsiTheme="majorHAnsi"/>
        </w:rPr>
        <w:t>when</w:t>
      </w:r>
      <w:r w:rsidR="00510963" w:rsidRPr="00F50583">
        <w:rPr>
          <w:rFonts w:asciiTheme="majorHAnsi" w:hAnsiTheme="majorHAnsi"/>
        </w:rPr>
        <w:t xml:space="preserve"> you are ready.</w:t>
      </w:r>
      <w:r w:rsidR="00EF6DF4" w:rsidRPr="00F50583">
        <w:rPr>
          <w:rFonts w:asciiTheme="majorHAnsi" w:hAnsiTheme="majorHAnsi"/>
        </w:rPr>
        <w:t xml:space="preserve"> </w:t>
      </w:r>
    </w:p>
    <w:p w14:paraId="6164F9DA" w14:textId="77777777" w:rsidR="00F50583" w:rsidRPr="00F50583" w:rsidRDefault="00F50583" w:rsidP="00F50583">
      <w:pPr>
        <w:pStyle w:val="ListParagraph"/>
        <w:rPr>
          <w:rFonts w:asciiTheme="majorHAnsi" w:hAnsiTheme="majorHAnsi"/>
        </w:rPr>
      </w:pPr>
    </w:p>
    <w:p w14:paraId="7243F3F6" w14:textId="1D2CF94E" w:rsidR="00A87B78" w:rsidRPr="009E7D8D" w:rsidRDefault="00EF6DF4" w:rsidP="009E7D8D">
      <w:pPr>
        <w:rPr>
          <w:rFonts w:asciiTheme="majorHAnsi" w:hAnsiTheme="majorHAnsi"/>
        </w:rPr>
      </w:pPr>
      <w:r w:rsidRPr="009E7D8D">
        <w:rPr>
          <w:rFonts w:asciiTheme="majorHAnsi" w:hAnsiTheme="majorHAnsi"/>
        </w:rPr>
        <w:t>We are also happy to connect you to our center’s Family Resource providers for additional support or referrals.</w:t>
      </w:r>
    </w:p>
    <w:p w14:paraId="3870CE34" w14:textId="77777777" w:rsidR="00F50583" w:rsidRPr="00F50583" w:rsidRDefault="00F50583" w:rsidP="00F50583">
      <w:pPr>
        <w:pStyle w:val="ListParagraph"/>
        <w:rPr>
          <w:rFonts w:asciiTheme="majorHAnsi" w:hAnsiTheme="majorHAnsi"/>
        </w:rPr>
      </w:pPr>
    </w:p>
    <w:p w14:paraId="5B0AC4A9" w14:textId="6D0BE55C" w:rsidR="00B6421D" w:rsidRDefault="00B6421D" w:rsidP="00B6421D">
      <w:pPr>
        <w:pStyle w:val="ListParagraph"/>
        <w:numPr>
          <w:ilvl w:val="0"/>
          <w:numId w:val="4"/>
        </w:numPr>
        <w:rPr>
          <w:rFonts w:asciiTheme="majorHAnsi" w:hAnsiTheme="majorHAnsi" w:cstheme="majorHAnsi"/>
        </w:rPr>
      </w:pPr>
      <w:r w:rsidRPr="00B6421D">
        <w:rPr>
          <w:rFonts w:asciiTheme="majorHAnsi" w:hAnsiTheme="majorHAnsi" w:cstheme="majorHAnsi"/>
        </w:rPr>
        <w:t xml:space="preserve">We understand that all families hold unique values and beliefs that inform their family structure and approach to parenting. For example, a family may hold the value of being a “no screens” home. They may report on challenges around extended family or community support in relation to understanding their child’s diagnosis or challenging behaviors. One family may embrace co-sleeping while another may choose to target having their child sleep in their own bed. Our goal in RUBI is to be responsive to and respectful toward your own family’s unique make up, and to ensure your values are represented and incorporated into our intervention plan. With that in mind, we would love to hear from you </w:t>
      </w:r>
      <w:r w:rsidR="00340D47">
        <w:rPr>
          <w:rFonts w:asciiTheme="majorHAnsi" w:hAnsiTheme="majorHAnsi" w:cstheme="majorHAnsi"/>
        </w:rPr>
        <w:t xml:space="preserve">about </w:t>
      </w:r>
      <w:r w:rsidRPr="00B6421D">
        <w:rPr>
          <w:rFonts w:asciiTheme="majorHAnsi" w:hAnsiTheme="majorHAnsi" w:cstheme="majorHAnsi"/>
        </w:rPr>
        <w:t>anything that would be helpful to inform how we support and better understand you, your family, and your child as we work together in the RUBI program.</w:t>
      </w:r>
    </w:p>
    <w:p w14:paraId="4E526AC7" w14:textId="77777777" w:rsidR="00B6421D" w:rsidRDefault="00B6421D" w:rsidP="00B6421D">
      <w:pPr>
        <w:pStyle w:val="ListParagraph"/>
        <w:ind w:left="360"/>
        <w:rPr>
          <w:rFonts w:asciiTheme="majorHAnsi" w:hAnsiTheme="majorHAnsi" w:cstheme="majorHAnsi"/>
        </w:rPr>
      </w:pPr>
    </w:p>
    <w:p w14:paraId="0E4DD880" w14:textId="3C368273" w:rsidR="008E02B7" w:rsidRPr="00B6421D" w:rsidRDefault="008E02B7" w:rsidP="00B6421D">
      <w:pPr>
        <w:pStyle w:val="ListParagraph"/>
        <w:numPr>
          <w:ilvl w:val="0"/>
          <w:numId w:val="4"/>
        </w:numPr>
        <w:rPr>
          <w:rFonts w:asciiTheme="majorHAnsi" w:hAnsiTheme="majorHAnsi" w:cstheme="majorHAnsi"/>
        </w:rPr>
      </w:pPr>
      <w:r w:rsidRPr="00B6421D">
        <w:rPr>
          <w:rFonts w:asciiTheme="majorHAnsi" w:hAnsiTheme="majorHAnsi" w:cstheme="majorHAnsi"/>
        </w:rPr>
        <w:t xml:space="preserve">As a training clinic, we regularly have practicum students and </w:t>
      </w:r>
      <w:r w:rsidR="00AD761D" w:rsidRPr="00B6421D">
        <w:rPr>
          <w:rFonts w:asciiTheme="majorHAnsi" w:hAnsiTheme="majorHAnsi" w:cstheme="majorHAnsi"/>
        </w:rPr>
        <w:t xml:space="preserve">outside </w:t>
      </w:r>
      <w:r w:rsidR="006F7FC5" w:rsidRPr="00B6421D">
        <w:rPr>
          <w:rFonts w:asciiTheme="majorHAnsi" w:hAnsiTheme="majorHAnsi" w:cstheme="majorHAnsi"/>
        </w:rPr>
        <w:t xml:space="preserve">community </w:t>
      </w:r>
      <w:r w:rsidRPr="00B6421D">
        <w:rPr>
          <w:rFonts w:asciiTheme="majorHAnsi" w:hAnsiTheme="majorHAnsi" w:cstheme="majorHAnsi"/>
        </w:rPr>
        <w:t xml:space="preserve">providers express interest in observing RUBI sessions in action. Please </w:t>
      </w:r>
      <w:r w:rsidR="00CB0FD4" w:rsidRPr="00B6421D">
        <w:rPr>
          <w:rFonts w:asciiTheme="majorHAnsi" w:hAnsiTheme="majorHAnsi" w:cstheme="majorHAnsi"/>
        </w:rPr>
        <w:t>let us know</w:t>
      </w:r>
      <w:r w:rsidRPr="00B6421D">
        <w:rPr>
          <w:rFonts w:asciiTheme="majorHAnsi" w:hAnsiTheme="majorHAnsi" w:cstheme="majorHAnsi"/>
        </w:rPr>
        <w:t xml:space="preserve"> your preference regarding observation by RUBI clinic visitors: </w:t>
      </w:r>
    </w:p>
    <w:p w14:paraId="52E92E56" w14:textId="77777777" w:rsidR="00D6322C" w:rsidRPr="00F50583" w:rsidRDefault="00D6322C" w:rsidP="00F50583">
      <w:pPr>
        <w:rPr>
          <w:rFonts w:asciiTheme="majorHAnsi" w:eastAsia="MS Gothic" w:hAnsiTheme="majorHAnsi" w:cs="Menlo Regular"/>
          <w:color w:val="000000"/>
        </w:rPr>
      </w:pPr>
    </w:p>
    <w:p w14:paraId="33C6C6B0" w14:textId="58ADB4BE" w:rsidR="008E02B7" w:rsidRPr="00F50583" w:rsidRDefault="00D6322C" w:rsidP="00F50583">
      <w:pPr>
        <w:ind w:firstLine="360"/>
        <w:rPr>
          <w:rFonts w:asciiTheme="majorHAnsi" w:hAnsiTheme="majorHAnsi"/>
        </w:rPr>
      </w:pPr>
      <w:r w:rsidRPr="00F50583">
        <w:rPr>
          <w:rFonts w:ascii="MS Gothic" w:eastAsia="MS Gothic" w:hAnsi="MS Gothic" w:cs="MS Gothic" w:hint="eastAsia"/>
          <w:color w:val="000000"/>
        </w:rPr>
        <w:t>☐</w:t>
      </w:r>
      <w:r w:rsidRPr="00F50583">
        <w:rPr>
          <w:rFonts w:asciiTheme="majorHAnsi" w:hAnsiTheme="majorHAnsi"/>
        </w:rPr>
        <w:t xml:space="preserve"> </w:t>
      </w:r>
      <w:r w:rsidR="005B1D01" w:rsidRPr="00F50583">
        <w:rPr>
          <w:rFonts w:asciiTheme="majorHAnsi" w:hAnsiTheme="majorHAnsi"/>
        </w:rPr>
        <w:t xml:space="preserve">  </w:t>
      </w:r>
      <w:r w:rsidR="008E02B7" w:rsidRPr="00F50583">
        <w:rPr>
          <w:rFonts w:asciiTheme="majorHAnsi" w:hAnsiTheme="majorHAnsi"/>
        </w:rPr>
        <w:t xml:space="preserve">I consent to having outside practitioners observe </w:t>
      </w:r>
      <w:r w:rsidR="00236657" w:rsidRPr="00F50583">
        <w:rPr>
          <w:rFonts w:asciiTheme="majorHAnsi" w:hAnsiTheme="majorHAnsi"/>
        </w:rPr>
        <w:t xml:space="preserve">my </w:t>
      </w:r>
      <w:r w:rsidR="008E02B7" w:rsidRPr="00F50583">
        <w:rPr>
          <w:rFonts w:asciiTheme="majorHAnsi" w:hAnsiTheme="majorHAnsi"/>
        </w:rPr>
        <w:t>RUBI sessions.</w:t>
      </w:r>
    </w:p>
    <w:p w14:paraId="2B8E89B5" w14:textId="77777777" w:rsidR="008E02B7" w:rsidRPr="00F50583" w:rsidRDefault="008E02B7" w:rsidP="00F50583">
      <w:pPr>
        <w:rPr>
          <w:rFonts w:asciiTheme="majorHAnsi" w:hAnsiTheme="majorHAnsi"/>
        </w:rPr>
      </w:pPr>
    </w:p>
    <w:p w14:paraId="0BA52ACB" w14:textId="67FEFA0A" w:rsidR="008E02B7" w:rsidRPr="00F50583" w:rsidRDefault="00D6322C" w:rsidP="00F50583">
      <w:pPr>
        <w:ind w:firstLine="360"/>
        <w:rPr>
          <w:rFonts w:asciiTheme="majorHAnsi" w:hAnsiTheme="majorHAnsi"/>
        </w:rPr>
      </w:pPr>
      <w:r w:rsidRPr="00F50583">
        <w:rPr>
          <w:rFonts w:ascii="MS Gothic" w:eastAsia="MS Gothic" w:hAnsi="MS Gothic" w:cs="MS Gothic" w:hint="eastAsia"/>
          <w:color w:val="000000"/>
        </w:rPr>
        <w:t>☐</w:t>
      </w:r>
      <w:r w:rsidRPr="00F50583">
        <w:rPr>
          <w:rFonts w:asciiTheme="majorHAnsi" w:hAnsiTheme="majorHAnsi"/>
        </w:rPr>
        <w:t xml:space="preserve"> </w:t>
      </w:r>
      <w:r w:rsidR="005B1D01" w:rsidRPr="00F50583">
        <w:rPr>
          <w:rFonts w:asciiTheme="majorHAnsi" w:hAnsiTheme="majorHAnsi"/>
        </w:rPr>
        <w:t xml:space="preserve">  </w:t>
      </w:r>
      <w:r w:rsidR="008E02B7" w:rsidRPr="00F50583">
        <w:rPr>
          <w:rFonts w:asciiTheme="majorHAnsi" w:hAnsiTheme="majorHAnsi"/>
        </w:rPr>
        <w:t>I would like sessions to only include my assigned clinician(s) and supervisor.</w:t>
      </w:r>
    </w:p>
    <w:p w14:paraId="03DA4B6A" w14:textId="77777777" w:rsidR="0033558D" w:rsidRDefault="0033558D" w:rsidP="00F50583">
      <w:pPr>
        <w:rPr>
          <w:rFonts w:asciiTheme="majorHAnsi" w:hAnsiTheme="majorHAnsi"/>
        </w:rPr>
      </w:pPr>
    </w:p>
    <w:p w14:paraId="263DC2F0" w14:textId="77777777" w:rsidR="00F50583" w:rsidRPr="00F50583" w:rsidRDefault="00F50583" w:rsidP="00F50583">
      <w:pPr>
        <w:rPr>
          <w:rFonts w:asciiTheme="majorHAnsi" w:hAnsiTheme="majorHAnsi"/>
        </w:rPr>
      </w:pPr>
    </w:p>
    <w:p w14:paraId="2E1529C5" w14:textId="77777777" w:rsidR="00340D47" w:rsidRDefault="00340D47" w:rsidP="00F50583">
      <w:pPr>
        <w:rPr>
          <w:rFonts w:asciiTheme="majorHAnsi" w:hAnsiTheme="majorHAnsi"/>
          <w:b/>
          <w:u w:val="single"/>
        </w:rPr>
      </w:pPr>
    </w:p>
    <w:p w14:paraId="28CD97D5" w14:textId="77777777" w:rsidR="00340D47" w:rsidRDefault="00340D47" w:rsidP="00F50583">
      <w:pPr>
        <w:rPr>
          <w:rFonts w:asciiTheme="majorHAnsi" w:hAnsiTheme="majorHAnsi"/>
          <w:b/>
          <w:u w:val="single"/>
        </w:rPr>
      </w:pPr>
    </w:p>
    <w:p w14:paraId="1A66570E" w14:textId="77777777" w:rsidR="00340D47" w:rsidRDefault="00340D47" w:rsidP="00F50583">
      <w:pPr>
        <w:rPr>
          <w:rFonts w:asciiTheme="majorHAnsi" w:hAnsiTheme="majorHAnsi"/>
          <w:b/>
          <w:u w:val="single"/>
        </w:rPr>
      </w:pPr>
    </w:p>
    <w:p w14:paraId="52855AD0" w14:textId="77777777" w:rsidR="00340D47" w:rsidRDefault="00340D47" w:rsidP="00F50583">
      <w:pPr>
        <w:rPr>
          <w:rFonts w:asciiTheme="majorHAnsi" w:hAnsiTheme="majorHAnsi"/>
          <w:b/>
          <w:u w:val="single"/>
        </w:rPr>
      </w:pPr>
    </w:p>
    <w:p w14:paraId="688BC3BF" w14:textId="6E3587D8" w:rsidR="0033558D" w:rsidRDefault="0033558D" w:rsidP="00F50583">
      <w:pPr>
        <w:rPr>
          <w:rFonts w:asciiTheme="majorHAnsi" w:hAnsiTheme="majorHAnsi"/>
          <w:b/>
          <w:u w:val="single"/>
        </w:rPr>
      </w:pPr>
      <w:r w:rsidRPr="00F50583">
        <w:rPr>
          <w:rFonts w:asciiTheme="majorHAnsi" w:hAnsiTheme="majorHAnsi"/>
          <w:b/>
          <w:u w:val="single"/>
        </w:rPr>
        <w:lastRenderedPageBreak/>
        <w:t>Family Responsibilities</w:t>
      </w:r>
    </w:p>
    <w:p w14:paraId="16A94C74" w14:textId="77777777" w:rsidR="00266B1C" w:rsidRPr="00F50583" w:rsidRDefault="00266B1C" w:rsidP="00F50583">
      <w:pPr>
        <w:rPr>
          <w:rFonts w:asciiTheme="majorHAnsi" w:hAnsiTheme="majorHAnsi"/>
          <w:b/>
          <w:u w:val="single"/>
        </w:rPr>
      </w:pPr>
    </w:p>
    <w:p w14:paraId="54E176F6" w14:textId="310F973D" w:rsidR="0033558D" w:rsidRPr="00F50583" w:rsidRDefault="008E02B7" w:rsidP="00F50583">
      <w:pPr>
        <w:rPr>
          <w:rFonts w:asciiTheme="majorHAnsi" w:hAnsiTheme="majorHAnsi"/>
        </w:rPr>
      </w:pPr>
      <w:r w:rsidRPr="00F50583">
        <w:rPr>
          <w:rFonts w:asciiTheme="majorHAnsi" w:hAnsiTheme="majorHAnsi"/>
        </w:rPr>
        <w:t>To ensure that RUBI can be as effective as possible, we ask that you:</w:t>
      </w:r>
    </w:p>
    <w:p w14:paraId="358665FC" w14:textId="77777777" w:rsidR="00A97412" w:rsidRPr="00F50583" w:rsidRDefault="00A97412" w:rsidP="00F50583">
      <w:pPr>
        <w:rPr>
          <w:rFonts w:asciiTheme="majorHAnsi" w:hAnsiTheme="majorHAnsi"/>
        </w:rPr>
      </w:pPr>
    </w:p>
    <w:p w14:paraId="5DBCDA4D" w14:textId="3C7F2148" w:rsidR="008E02B7" w:rsidRDefault="008E02B7" w:rsidP="0039364E">
      <w:pPr>
        <w:pStyle w:val="ListParagraph"/>
        <w:numPr>
          <w:ilvl w:val="0"/>
          <w:numId w:val="31"/>
        </w:numPr>
        <w:ind w:left="432"/>
        <w:rPr>
          <w:rFonts w:asciiTheme="majorHAnsi" w:hAnsiTheme="majorHAnsi"/>
        </w:rPr>
      </w:pPr>
      <w:r w:rsidRPr="00F50583">
        <w:rPr>
          <w:rFonts w:asciiTheme="majorHAnsi" w:hAnsiTheme="majorHAnsi"/>
        </w:rPr>
        <w:t>Commit to attending your weekly appointments</w:t>
      </w:r>
      <w:r w:rsidR="009E7D8D">
        <w:rPr>
          <w:rFonts w:asciiTheme="majorHAnsi" w:hAnsiTheme="majorHAnsi"/>
        </w:rPr>
        <w:t>.</w:t>
      </w:r>
    </w:p>
    <w:p w14:paraId="2A6C3A8B" w14:textId="77777777" w:rsidR="00F50583" w:rsidRPr="00F50583" w:rsidRDefault="00F50583" w:rsidP="0039364E">
      <w:pPr>
        <w:pStyle w:val="ListParagraph"/>
        <w:ind w:left="432"/>
        <w:rPr>
          <w:rFonts w:asciiTheme="majorHAnsi" w:hAnsiTheme="majorHAnsi"/>
        </w:rPr>
      </w:pPr>
    </w:p>
    <w:p w14:paraId="12D4C832" w14:textId="62649A03" w:rsidR="00EF6DF4" w:rsidRDefault="003F3DBA" w:rsidP="0039364E">
      <w:pPr>
        <w:pStyle w:val="ListParagraph"/>
        <w:numPr>
          <w:ilvl w:val="0"/>
          <w:numId w:val="31"/>
        </w:numPr>
        <w:ind w:left="432"/>
        <w:rPr>
          <w:rFonts w:asciiTheme="majorHAnsi" w:hAnsiTheme="majorHAnsi"/>
        </w:rPr>
      </w:pPr>
      <w:r w:rsidRPr="00F50583">
        <w:rPr>
          <w:rFonts w:asciiTheme="majorHAnsi" w:hAnsiTheme="majorHAnsi"/>
        </w:rPr>
        <w:t>Bring your RUBI workbook</w:t>
      </w:r>
      <w:r w:rsidR="00EF6DF4" w:rsidRPr="00F50583">
        <w:rPr>
          <w:rFonts w:asciiTheme="majorHAnsi" w:hAnsiTheme="majorHAnsi"/>
        </w:rPr>
        <w:t xml:space="preserve"> to every session.</w:t>
      </w:r>
    </w:p>
    <w:p w14:paraId="150EB9AB" w14:textId="77777777" w:rsidR="00F50583" w:rsidRPr="00F50583" w:rsidRDefault="00F50583" w:rsidP="0039364E">
      <w:pPr>
        <w:ind w:left="432"/>
        <w:rPr>
          <w:rFonts w:asciiTheme="majorHAnsi" w:hAnsiTheme="majorHAnsi"/>
        </w:rPr>
      </w:pPr>
    </w:p>
    <w:p w14:paraId="135D3526" w14:textId="782BA8EC" w:rsidR="003F3DBA" w:rsidRDefault="009E7D8D" w:rsidP="0039364E">
      <w:pPr>
        <w:pStyle w:val="ListParagraph"/>
        <w:numPr>
          <w:ilvl w:val="0"/>
          <w:numId w:val="31"/>
        </w:numPr>
        <w:ind w:left="432"/>
        <w:rPr>
          <w:rFonts w:asciiTheme="majorHAnsi" w:hAnsiTheme="majorHAnsi"/>
        </w:rPr>
      </w:pPr>
      <w:r>
        <w:rPr>
          <w:rFonts w:asciiTheme="majorHAnsi" w:hAnsiTheme="majorHAnsi"/>
        </w:rPr>
        <w:t>Complete</w:t>
      </w:r>
      <w:r w:rsidR="00EF6DF4" w:rsidRPr="00F50583">
        <w:rPr>
          <w:rFonts w:asciiTheme="majorHAnsi" w:hAnsiTheme="majorHAnsi"/>
        </w:rPr>
        <w:t xml:space="preserve"> your</w:t>
      </w:r>
      <w:r>
        <w:rPr>
          <w:rFonts w:asciiTheme="majorHAnsi" w:hAnsiTheme="majorHAnsi"/>
        </w:rPr>
        <w:t xml:space="preserve"> assigned</w:t>
      </w:r>
      <w:r w:rsidR="00EF6DF4" w:rsidRPr="00F50583">
        <w:rPr>
          <w:rFonts w:asciiTheme="majorHAnsi" w:hAnsiTheme="majorHAnsi"/>
        </w:rPr>
        <w:t xml:space="preserve"> </w:t>
      </w:r>
      <w:r w:rsidR="003F3DBA" w:rsidRPr="00F50583">
        <w:rPr>
          <w:rFonts w:asciiTheme="majorHAnsi" w:hAnsiTheme="majorHAnsi"/>
        </w:rPr>
        <w:t xml:space="preserve">homework </w:t>
      </w:r>
      <w:r w:rsidR="00EF6DF4" w:rsidRPr="00F50583">
        <w:rPr>
          <w:rFonts w:asciiTheme="majorHAnsi" w:hAnsiTheme="majorHAnsi"/>
        </w:rPr>
        <w:t>in-between your session</w:t>
      </w:r>
      <w:r>
        <w:rPr>
          <w:rFonts w:asciiTheme="majorHAnsi" w:hAnsiTheme="majorHAnsi"/>
        </w:rPr>
        <w:t>s</w:t>
      </w:r>
      <w:r w:rsidR="003F3DBA" w:rsidRPr="00F50583">
        <w:rPr>
          <w:rFonts w:asciiTheme="majorHAnsi" w:hAnsiTheme="majorHAnsi"/>
        </w:rPr>
        <w:t>.</w:t>
      </w:r>
    </w:p>
    <w:p w14:paraId="740FC985" w14:textId="77777777" w:rsidR="00F50583" w:rsidRPr="00F50583" w:rsidRDefault="00F50583" w:rsidP="0039364E">
      <w:pPr>
        <w:ind w:left="432"/>
        <w:rPr>
          <w:rFonts w:asciiTheme="majorHAnsi" w:hAnsiTheme="majorHAnsi"/>
        </w:rPr>
      </w:pPr>
    </w:p>
    <w:p w14:paraId="3E29C73E" w14:textId="1F5AFFD3" w:rsidR="008E02B7" w:rsidRDefault="008E02B7" w:rsidP="0039364E">
      <w:pPr>
        <w:pStyle w:val="ListParagraph"/>
        <w:numPr>
          <w:ilvl w:val="0"/>
          <w:numId w:val="31"/>
        </w:numPr>
        <w:ind w:left="432"/>
        <w:rPr>
          <w:rFonts w:asciiTheme="majorHAnsi" w:hAnsiTheme="majorHAnsi"/>
        </w:rPr>
      </w:pPr>
      <w:r w:rsidRPr="00F50583">
        <w:rPr>
          <w:rFonts w:asciiTheme="majorHAnsi" w:hAnsiTheme="majorHAnsi"/>
        </w:rPr>
        <w:t xml:space="preserve">Give </w:t>
      </w:r>
      <w:r w:rsidR="00CF282E" w:rsidRPr="00F50583">
        <w:rPr>
          <w:rFonts w:asciiTheme="majorHAnsi" w:hAnsiTheme="majorHAnsi"/>
        </w:rPr>
        <w:t xml:space="preserve">at least </w:t>
      </w:r>
      <w:r w:rsidRPr="00F50583">
        <w:rPr>
          <w:rFonts w:asciiTheme="majorHAnsi" w:hAnsiTheme="majorHAnsi"/>
        </w:rPr>
        <w:t>24-hour notice if you will be unable to attend your appointment.</w:t>
      </w:r>
    </w:p>
    <w:p w14:paraId="3CC37621" w14:textId="77777777" w:rsidR="00F50583" w:rsidRPr="00F50583" w:rsidRDefault="00F50583" w:rsidP="0039364E">
      <w:pPr>
        <w:ind w:left="432"/>
        <w:rPr>
          <w:rFonts w:asciiTheme="majorHAnsi" w:hAnsiTheme="majorHAnsi"/>
        </w:rPr>
      </w:pPr>
    </w:p>
    <w:p w14:paraId="1849A9A4" w14:textId="77777777" w:rsidR="009E7D8D" w:rsidRPr="009E7D8D" w:rsidRDefault="009E7D8D" w:rsidP="009E7D8D">
      <w:pPr>
        <w:pStyle w:val="ListParagraph"/>
        <w:rPr>
          <w:rFonts w:asciiTheme="majorHAnsi" w:hAnsiTheme="majorHAnsi"/>
        </w:rPr>
      </w:pPr>
    </w:p>
    <w:p w14:paraId="3DFC6F61" w14:textId="77777777" w:rsidR="009E7D8D" w:rsidRDefault="009E7D8D" w:rsidP="009E7D8D">
      <w:pPr>
        <w:rPr>
          <w:rFonts w:asciiTheme="majorHAnsi" w:hAnsiTheme="majorHAnsi"/>
        </w:rPr>
      </w:pPr>
    </w:p>
    <w:p w14:paraId="39802593" w14:textId="75C401FA" w:rsidR="009E7D8D" w:rsidRPr="009E7D8D" w:rsidRDefault="009E7D8D" w:rsidP="009E7D8D">
      <w:pPr>
        <w:jc w:val="center"/>
        <w:rPr>
          <w:rFonts w:asciiTheme="majorHAnsi" w:hAnsiTheme="majorHAnsi"/>
          <w:b/>
        </w:rPr>
      </w:pPr>
    </w:p>
    <w:sectPr w:rsidR="009E7D8D" w:rsidRPr="009E7D8D" w:rsidSect="00654A5A">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DB1" w14:textId="77777777" w:rsidR="002759E0" w:rsidRDefault="002759E0" w:rsidP="007635E5">
      <w:r>
        <w:separator/>
      </w:r>
    </w:p>
  </w:endnote>
  <w:endnote w:type="continuationSeparator" w:id="0">
    <w:p w14:paraId="554D3C28" w14:textId="77777777" w:rsidR="002759E0" w:rsidRDefault="002759E0" w:rsidP="0076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A027" w14:textId="77777777" w:rsidR="002759E0" w:rsidRDefault="002759E0" w:rsidP="007635E5">
      <w:r>
        <w:separator/>
      </w:r>
    </w:p>
  </w:footnote>
  <w:footnote w:type="continuationSeparator" w:id="0">
    <w:p w14:paraId="221721E1" w14:textId="77777777" w:rsidR="002759E0" w:rsidRDefault="002759E0" w:rsidP="00763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968"/>
    <w:multiLevelType w:val="hybridMultilevel"/>
    <w:tmpl w:val="1FFEC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1D3"/>
    <w:multiLevelType w:val="hybridMultilevel"/>
    <w:tmpl w:val="5554F9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84A10"/>
    <w:multiLevelType w:val="hybridMultilevel"/>
    <w:tmpl w:val="F7F2C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50B64"/>
    <w:multiLevelType w:val="hybridMultilevel"/>
    <w:tmpl w:val="7A547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E14C4"/>
    <w:multiLevelType w:val="hybridMultilevel"/>
    <w:tmpl w:val="A64A0A1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033E5"/>
    <w:multiLevelType w:val="hybridMultilevel"/>
    <w:tmpl w:val="BFA470E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DC37A7"/>
    <w:multiLevelType w:val="hybridMultilevel"/>
    <w:tmpl w:val="7EBED6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E3F46"/>
    <w:multiLevelType w:val="hybridMultilevel"/>
    <w:tmpl w:val="5A5CD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683C15"/>
    <w:multiLevelType w:val="hybridMultilevel"/>
    <w:tmpl w:val="7BD63EB4"/>
    <w:lvl w:ilvl="0" w:tplc="10DC1912">
      <w:start w:val="1"/>
      <w:numFmt w:val="bullet"/>
      <w:lvlText w:val="o"/>
      <w:lvlJc w:val="left"/>
      <w:pPr>
        <w:ind w:left="360" w:hanging="360"/>
      </w:pPr>
      <w:rPr>
        <w:rFonts w:ascii="Courier New" w:hAnsi="Courier New" w:hint="default"/>
        <w:sz w:val="32"/>
        <w:szCs w:val="3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16677A"/>
    <w:multiLevelType w:val="hybridMultilevel"/>
    <w:tmpl w:val="1BE80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6212E1"/>
    <w:multiLevelType w:val="hybridMultilevel"/>
    <w:tmpl w:val="C546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264EB"/>
    <w:multiLevelType w:val="hybridMultilevel"/>
    <w:tmpl w:val="43EE916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121943"/>
    <w:multiLevelType w:val="hybridMultilevel"/>
    <w:tmpl w:val="8AA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44F2"/>
    <w:multiLevelType w:val="hybridMultilevel"/>
    <w:tmpl w:val="61D81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156B3"/>
    <w:multiLevelType w:val="hybridMultilevel"/>
    <w:tmpl w:val="A48C1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294BC8"/>
    <w:multiLevelType w:val="hybridMultilevel"/>
    <w:tmpl w:val="F572C8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B0867"/>
    <w:multiLevelType w:val="hybridMultilevel"/>
    <w:tmpl w:val="326A8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35CCD"/>
    <w:multiLevelType w:val="hybridMultilevel"/>
    <w:tmpl w:val="DD524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B0F11"/>
    <w:multiLevelType w:val="hybridMultilevel"/>
    <w:tmpl w:val="D00A914A"/>
    <w:lvl w:ilvl="0" w:tplc="5C48A6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1E39FF"/>
    <w:multiLevelType w:val="hybridMultilevel"/>
    <w:tmpl w:val="74323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0F3CA3"/>
    <w:multiLevelType w:val="hybridMultilevel"/>
    <w:tmpl w:val="F05CA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6953BB"/>
    <w:multiLevelType w:val="hybridMultilevel"/>
    <w:tmpl w:val="92BE0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D08CC"/>
    <w:multiLevelType w:val="hybridMultilevel"/>
    <w:tmpl w:val="44CE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C6C88"/>
    <w:multiLevelType w:val="hybridMultilevel"/>
    <w:tmpl w:val="F92A8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69EF532B"/>
    <w:multiLevelType w:val="hybridMultilevel"/>
    <w:tmpl w:val="BE4010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A57BF"/>
    <w:multiLevelType w:val="hybridMultilevel"/>
    <w:tmpl w:val="A4E8D110"/>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E84C26"/>
    <w:multiLevelType w:val="hybridMultilevel"/>
    <w:tmpl w:val="DF36DCF0"/>
    <w:lvl w:ilvl="0" w:tplc="8F10FF7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E1CA8"/>
    <w:multiLevelType w:val="hybridMultilevel"/>
    <w:tmpl w:val="A3DE162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466516"/>
    <w:multiLevelType w:val="hybridMultilevel"/>
    <w:tmpl w:val="7BFE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36FC1"/>
    <w:multiLevelType w:val="hybridMultilevel"/>
    <w:tmpl w:val="073AB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BA7B14"/>
    <w:multiLevelType w:val="hybridMultilevel"/>
    <w:tmpl w:val="251C2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8D68A8"/>
    <w:multiLevelType w:val="hybridMultilevel"/>
    <w:tmpl w:val="83AA7D92"/>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6914997">
    <w:abstractNumId w:val="18"/>
  </w:num>
  <w:num w:numId="2" w16cid:durableId="1623070578">
    <w:abstractNumId w:val="4"/>
  </w:num>
  <w:num w:numId="3" w16cid:durableId="1724717406">
    <w:abstractNumId w:val="5"/>
  </w:num>
  <w:num w:numId="4" w16cid:durableId="2089887673">
    <w:abstractNumId w:val="27"/>
  </w:num>
  <w:num w:numId="5" w16cid:durableId="478885257">
    <w:abstractNumId w:val="26"/>
  </w:num>
  <w:num w:numId="6" w16cid:durableId="973607607">
    <w:abstractNumId w:val="2"/>
  </w:num>
  <w:num w:numId="7" w16cid:durableId="26882267">
    <w:abstractNumId w:val="10"/>
  </w:num>
  <w:num w:numId="8" w16cid:durableId="1929265895">
    <w:abstractNumId w:val="13"/>
  </w:num>
  <w:num w:numId="9" w16cid:durableId="39060482">
    <w:abstractNumId w:val="3"/>
  </w:num>
  <w:num w:numId="10" w16cid:durableId="816454032">
    <w:abstractNumId w:val="6"/>
  </w:num>
  <w:num w:numId="11" w16cid:durableId="2099985493">
    <w:abstractNumId w:val="24"/>
  </w:num>
  <w:num w:numId="12" w16cid:durableId="688916576">
    <w:abstractNumId w:val="14"/>
  </w:num>
  <w:num w:numId="13" w16cid:durableId="703217629">
    <w:abstractNumId w:val="16"/>
  </w:num>
  <w:num w:numId="14" w16cid:durableId="609706551">
    <w:abstractNumId w:val="0"/>
  </w:num>
  <w:num w:numId="15" w16cid:durableId="386103369">
    <w:abstractNumId w:val="15"/>
  </w:num>
  <w:num w:numId="16" w16cid:durableId="590892864">
    <w:abstractNumId w:val="25"/>
  </w:num>
  <w:num w:numId="17" w16cid:durableId="1752121371">
    <w:abstractNumId w:val="17"/>
  </w:num>
  <w:num w:numId="18" w16cid:durableId="1214387125">
    <w:abstractNumId w:val="23"/>
  </w:num>
  <w:num w:numId="19" w16cid:durableId="132985818">
    <w:abstractNumId w:val="22"/>
  </w:num>
  <w:num w:numId="20" w16cid:durableId="284773685">
    <w:abstractNumId w:val="1"/>
  </w:num>
  <w:num w:numId="21" w16cid:durableId="1902710380">
    <w:abstractNumId w:val="19"/>
  </w:num>
  <w:num w:numId="22" w16cid:durableId="2023120368">
    <w:abstractNumId w:val="7"/>
  </w:num>
  <w:num w:numId="23" w16cid:durableId="1763338342">
    <w:abstractNumId w:val="11"/>
  </w:num>
  <w:num w:numId="24" w16cid:durableId="1321932892">
    <w:abstractNumId w:val="30"/>
  </w:num>
  <w:num w:numId="25" w16cid:durableId="85538181">
    <w:abstractNumId w:val="9"/>
  </w:num>
  <w:num w:numId="26" w16cid:durableId="1601254665">
    <w:abstractNumId w:val="20"/>
  </w:num>
  <w:num w:numId="27" w16cid:durableId="1464956271">
    <w:abstractNumId w:val="8"/>
  </w:num>
  <w:num w:numId="28" w16cid:durableId="2037534506">
    <w:abstractNumId w:val="12"/>
  </w:num>
  <w:num w:numId="29" w16cid:durableId="1211108469">
    <w:abstractNumId w:val="28"/>
  </w:num>
  <w:num w:numId="30" w16cid:durableId="1343045411">
    <w:abstractNumId w:val="21"/>
  </w:num>
  <w:num w:numId="31" w16cid:durableId="535193255">
    <w:abstractNumId w:val="31"/>
  </w:num>
  <w:num w:numId="32" w16cid:durableId="4904887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23"/>
    <w:rsid w:val="000259F3"/>
    <w:rsid w:val="00063F7C"/>
    <w:rsid w:val="00072E16"/>
    <w:rsid w:val="000A45A1"/>
    <w:rsid w:val="000A4D9F"/>
    <w:rsid w:val="000B227F"/>
    <w:rsid w:val="000D18E8"/>
    <w:rsid w:val="00125B2F"/>
    <w:rsid w:val="001343A8"/>
    <w:rsid w:val="00160B06"/>
    <w:rsid w:val="00192946"/>
    <w:rsid w:val="001C19E2"/>
    <w:rsid w:val="001D32BC"/>
    <w:rsid w:val="00202266"/>
    <w:rsid w:val="00236657"/>
    <w:rsid w:val="00241EFE"/>
    <w:rsid w:val="00247236"/>
    <w:rsid w:val="00266B1C"/>
    <w:rsid w:val="002753BF"/>
    <w:rsid w:val="002759E0"/>
    <w:rsid w:val="00277D4E"/>
    <w:rsid w:val="0033558D"/>
    <w:rsid w:val="00337EAC"/>
    <w:rsid w:val="00340D47"/>
    <w:rsid w:val="00345068"/>
    <w:rsid w:val="00356FEF"/>
    <w:rsid w:val="00360A25"/>
    <w:rsid w:val="0039364E"/>
    <w:rsid w:val="003E170C"/>
    <w:rsid w:val="003F3DBA"/>
    <w:rsid w:val="004029ED"/>
    <w:rsid w:val="00407B9B"/>
    <w:rsid w:val="004245D6"/>
    <w:rsid w:val="004450E8"/>
    <w:rsid w:val="0046183E"/>
    <w:rsid w:val="00474E7E"/>
    <w:rsid w:val="0047532B"/>
    <w:rsid w:val="004818D2"/>
    <w:rsid w:val="004B159D"/>
    <w:rsid w:val="004B531D"/>
    <w:rsid w:val="00510963"/>
    <w:rsid w:val="00515A49"/>
    <w:rsid w:val="00523E77"/>
    <w:rsid w:val="00552E46"/>
    <w:rsid w:val="00577DCC"/>
    <w:rsid w:val="005A5F5B"/>
    <w:rsid w:val="005A741F"/>
    <w:rsid w:val="005B1D01"/>
    <w:rsid w:val="005C5C23"/>
    <w:rsid w:val="005C730E"/>
    <w:rsid w:val="00654A5A"/>
    <w:rsid w:val="006A1DA0"/>
    <w:rsid w:val="006B15CF"/>
    <w:rsid w:val="006F7FC5"/>
    <w:rsid w:val="00720F88"/>
    <w:rsid w:val="00754717"/>
    <w:rsid w:val="007635E5"/>
    <w:rsid w:val="007B4EFD"/>
    <w:rsid w:val="007F2D65"/>
    <w:rsid w:val="00805BAF"/>
    <w:rsid w:val="0080691F"/>
    <w:rsid w:val="00887D5E"/>
    <w:rsid w:val="008E02B7"/>
    <w:rsid w:val="00934FC9"/>
    <w:rsid w:val="00936E7D"/>
    <w:rsid w:val="00940D3B"/>
    <w:rsid w:val="0094318F"/>
    <w:rsid w:val="00943789"/>
    <w:rsid w:val="009909E8"/>
    <w:rsid w:val="009D66DA"/>
    <w:rsid w:val="009E7D8D"/>
    <w:rsid w:val="00A26E6E"/>
    <w:rsid w:val="00A41668"/>
    <w:rsid w:val="00A80CFE"/>
    <w:rsid w:val="00A87B78"/>
    <w:rsid w:val="00A97412"/>
    <w:rsid w:val="00AB2B25"/>
    <w:rsid w:val="00AD761D"/>
    <w:rsid w:val="00AE57DD"/>
    <w:rsid w:val="00AF5974"/>
    <w:rsid w:val="00B43582"/>
    <w:rsid w:val="00B6421D"/>
    <w:rsid w:val="00B642E9"/>
    <w:rsid w:val="00B74C84"/>
    <w:rsid w:val="00B8168C"/>
    <w:rsid w:val="00BC2382"/>
    <w:rsid w:val="00C02AD2"/>
    <w:rsid w:val="00C54884"/>
    <w:rsid w:val="00C6456C"/>
    <w:rsid w:val="00C805D6"/>
    <w:rsid w:val="00CB0FD4"/>
    <w:rsid w:val="00CF282E"/>
    <w:rsid w:val="00CF64C7"/>
    <w:rsid w:val="00D16DD3"/>
    <w:rsid w:val="00D6322C"/>
    <w:rsid w:val="00DA7D56"/>
    <w:rsid w:val="00E721BA"/>
    <w:rsid w:val="00E72E1D"/>
    <w:rsid w:val="00EA59B1"/>
    <w:rsid w:val="00EC0BBF"/>
    <w:rsid w:val="00EF6DF4"/>
    <w:rsid w:val="00F052AD"/>
    <w:rsid w:val="00F21A40"/>
    <w:rsid w:val="00F50583"/>
    <w:rsid w:val="00F97428"/>
    <w:rsid w:val="00FA0096"/>
    <w:rsid w:val="00FC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669645"/>
  <w14:defaultImageDpi w14:val="300"/>
  <w15:docId w15:val="{51EB942E-46AF-4C67-9F4A-4A7A85FA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58D"/>
    <w:pPr>
      <w:ind w:left="720"/>
      <w:contextualSpacing/>
    </w:pPr>
  </w:style>
  <w:style w:type="paragraph" w:styleId="BalloonText">
    <w:name w:val="Balloon Text"/>
    <w:basedOn w:val="Normal"/>
    <w:link w:val="BalloonTextChar"/>
    <w:uiPriority w:val="99"/>
    <w:semiHidden/>
    <w:unhideWhenUsed/>
    <w:rsid w:val="00B8168C"/>
    <w:rPr>
      <w:rFonts w:ascii="Tahoma" w:hAnsi="Tahoma" w:cs="Tahoma"/>
      <w:sz w:val="16"/>
      <w:szCs w:val="16"/>
    </w:rPr>
  </w:style>
  <w:style w:type="character" w:customStyle="1" w:styleId="BalloonTextChar">
    <w:name w:val="Balloon Text Char"/>
    <w:basedOn w:val="DefaultParagraphFont"/>
    <w:link w:val="BalloonText"/>
    <w:uiPriority w:val="99"/>
    <w:semiHidden/>
    <w:rsid w:val="00B816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276</TotalTime>
  <Pages>4</Pages>
  <Words>1330</Words>
  <Characters>6707</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Bearss</dc:creator>
  <cp:lastModifiedBy>Karen Bearss</cp:lastModifiedBy>
  <cp:revision>12</cp:revision>
  <cp:lastPrinted>2019-07-02T16:27:00Z</cp:lastPrinted>
  <dcterms:created xsi:type="dcterms:W3CDTF">2020-01-15T22:54:00Z</dcterms:created>
  <dcterms:modified xsi:type="dcterms:W3CDTF">2025-11-14T20:27:00Z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2022-07-31T20:32:06Z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c17aea89-efed-4f9b-981d-f0823fd9cf50</vt:lpwstr>
  </property>
  <property fmtid="{D5CDD505-2E9C-101B-9397-08002B2CF9AE}" pid="8" name="MSIP_Label_046da4d3-ba20-4986-879c-49e262eff745_ContentBits">
    <vt:lpwstr>0</vt:lpwstr>
  </property>
</Properties>
</file>